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087" w:rsidRDefault="00C0372F" w:rsidP="00E642D5">
      <w:pPr>
        <w:jc w:val="center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C0372F">
        <w:rPr>
          <w:rFonts w:ascii="Times New Roman" w:hAnsi="Times New Roman" w:cs="Times New Roman"/>
          <w:noProof/>
          <w:color w:val="5B9BD5" w:themeColor="accent1"/>
          <w:sz w:val="28"/>
          <w:szCs w:val="28"/>
          <w:lang w:eastAsia="ru-RU"/>
        </w:rPr>
        <w:drawing>
          <wp:inline distT="0" distB="0" distL="0" distR="0">
            <wp:extent cx="1642244" cy="1895475"/>
            <wp:effectExtent l="0" t="0" r="0" b="0"/>
            <wp:docPr id="2" name="Рисунок 2" descr="C:\Users\Professional\Documents\СТЕНД\embl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fessional\Documents\СТЕНД\emblem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206" cy="1910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72F" w:rsidRDefault="00C0372F" w:rsidP="00E642D5">
      <w:pPr>
        <w:jc w:val="center"/>
        <w:rPr>
          <w:rFonts w:ascii="Times New Roman" w:hAnsi="Times New Roman" w:cs="Times New Roman"/>
          <w:color w:val="5B9BD5" w:themeColor="accent1"/>
          <w:sz w:val="28"/>
          <w:szCs w:val="28"/>
        </w:rPr>
      </w:pPr>
      <w:r w:rsidRPr="00D05E5C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МУНИЦИПАЛЬНЫЙ ОПОРНЫЙ ЦЕНТР ДОПОЛНИТЕЛЬНОГО ОБРАЗОВАНИЯ </w:t>
      </w:r>
      <w:r w:rsidR="00D05E5C" w:rsidRPr="00D05E5C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 </w:t>
      </w:r>
      <w:r w:rsidRPr="00D05E5C">
        <w:rPr>
          <w:rFonts w:ascii="Times New Roman" w:hAnsi="Times New Roman" w:cs="Times New Roman"/>
          <w:color w:val="5B9BD5" w:themeColor="accent1"/>
          <w:sz w:val="24"/>
          <w:szCs w:val="24"/>
        </w:rPr>
        <w:t>ДЕТЕЙ ПИРОВСКОГО МУНИЦИПАЛЬНОГО ОКРУГА</w:t>
      </w:r>
    </w:p>
    <w:p w:rsidR="00D05E5C" w:rsidRDefault="00C0372F" w:rsidP="008C0B43">
      <w:pPr>
        <w:ind w:left="-567"/>
        <w:jc w:val="center"/>
        <w:rPr>
          <w:rStyle w:val="a3"/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5B9BD5" w:themeColor="accent1"/>
          <w:sz w:val="28"/>
          <w:szCs w:val="28"/>
        </w:rPr>
        <w:t xml:space="preserve"> </w:t>
      </w:r>
      <w:r w:rsidRPr="00D05E5C">
        <w:rPr>
          <w:rFonts w:ascii="Times New Roman" w:hAnsi="Times New Roman" w:cs="Times New Roman"/>
          <w:color w:val="5B9BD5" w:themeColor="accent1"/>
        </w:rPr>
        <w:t xml:space="preserve">Фактический адрес: 663120, Красноярский край, Пировский муниципальный округ, с. Пировское, ул. Гагарина, 12, тел. 8(39166) 32-3-10 Электронный адрес: </w:t>
      </w:r>
      <w:hyperlink r:id="rId7" w:history="1">
        <w:r w:rsidR="00D05E5C" w:rsidRPr="00761528">
          <w:rPr>
            <w:rStyle w:val="a3"/>
            <w:rFonts w:ascii="Times New Roman" w:hAnsi="Times New Roman" w:cs="Times New Roman"/>
            <w:lang w:val="en-US"/>
          </w:rPr>
          <w:t>pircvr</w:t>
        </w:r>
        <w:r w:rsidR="00D05E5C" w:rsidRPr="00035E9F">
          <w:rPr>
            <w:rStyle w:val="a3"/>
            <w:rFonts w:ascii="Times New Roman" w:hAnsi="Times New Roman" w:cs="Times New Roman"/>
          </w:rPr>
          <w:t>@</w:t>
        </w:r>
        <w:r w:rsidR="00D05E5C" w:rsidRPr="00761528">
          <w:rPr>
            <w:rStyle w:val="a3"/>
            <w:rFonts w:ascii="Times New Roman" w:hAnsi="Times New Roman" w:cs="Times New Roman"/>
            <w:lang w:val="en-US"/>
          </w:rPr>
          <w:t>yandex</w:t>
        </w:r>
        <w:r w:rsidR="00D05E5C" w:rsidRPr="00761528">
          <w:rPr>
            <w:rStyle w:val="a3"/>
            <w:rFonts w:ascii="Times New Roman" w:hAnsi="Times New Roman" w:cs="Times New Roman"/>
          </w:rPr>
          <w:t>.ru</w:t>
        </w:r>
      </w:hyperlink>
    </w:p>
    <w:p w:rsidR="008C0B43" w:rsidRDefault="008C0B43" w:rsidP="008C0B43">
      <w:pPr>
        <w:ind w:left="-567"/>
        <w:jc w:val="center"/>
        <w:rPr>
          <w:rFonts w:ascii="Times New Roman" w:hAnsi="Times New Roman" w:cs="Times New Roman"/>
          <w:color w:val="5B9BD5" w:themeColor="accent1"/>
        </w:rPr>
      </w:pPr>
    </w:p>
    <w:p w:rsidR="00D05E5C" w:rsidRDefault="00D05E5C" w:rsidP="005437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E5C">
        <w:rPr>
          <w:rFonts w:ascii="Times New Roman" w:hAnsi="Times New Roman" w:cs="Times New Roman"/>
          <w:b/>
          <w:sz w:val="28"/>
          <w:szCs w:val="28"/>
        </w:rPr>
        <w:t>Кластерный анализ занятости дополнительным об</w:t>
      </w:r>
      <w:r w:rsidR="00CF14EF">
        <w:rPr>
          <w:rFonts w:ascii="Times New Roman" w:hAnsi="Times New Roman" w:cs="Times New Roman"/>
          <w:b/>
          <w:sz w:val="28"/>
          <w:szCs w:val="28"/>
        </w:rPr>
        <w:t>разованием детей в возрасте 5-17</w:t>
      </w:r>
      <w:r w:rsidRPr="00D05E5C">
        <w:rPr>
          <w:rFonts w:ascii="Times New Roman" w:hAnsi="Times New Roman" w:cs="Times New Roman"/>
          <w:b/>
          <w:sz w:val="28"/>
          <w:szCs w:val="28"/>
        </w:rPr>
        <w:t xml:space="preserve"> лет, проживающих в </w:t>
      </w:r>
      <w:r>
        <w:rPr>
          <w:rFonts w:ascii="Times New Roman" w:hAnsi="Times New Roman" w:cs="Times New Roman"/>
          <w:b/>
          <w:sz w:val="28"/>
          <w:szCs w:val="28"/>
        </w:rPr>
        <w:t>Пировском муниципальном округе</w:t>
      </w:r>
    </w:p>
    <w:p w:rsidR="00D05E5C" w:rsidRDefault="006F657A" w:rsidP="005437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05E5C">
        <w:rPr>
          <w:rFonts w:ascii="Times New Roman" w:hAnsi="Times New Roman" w:cs="Times New Roman"/>
          <w:b/>
          <w:sz w:val="28"/>
          <w:szCs w:val="28"/>
        </w:rPr>
        <w:t>20</w:t>
      </w:r>
      <w:r w:rsidR="00F97228">
        <w:rPr>
          <w:rFonts w:ascii="Times New Roman" w:hAnsi="Times New Roman" w:cs="Times New Roman"/>
          <w:b/>
          <w:sz w:val="28"/>
          <w:szCs w:val="28"/>
        </w:rPr>
        <w:t>2</w:t>
      </w:r>
      <w:r w:rsidR="008E3D16">
        <w:rPr>
          <w:rFonts w:ascii="Times New Roman" w:hAnsi="Times New Roman" w:cs="Times New Roman"/>
          <w:b/>
          <w:sz w:val="28"/>
          <w:szCs w:val="28"/>
        </w:rPr>
        <w:t>5</w:t>
      </w:r>
      <w:r w:rsidR="00F972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5E5C" w:rsidRPr="00D05E5C">
        <w:rPr>
          <w:rFonts w:ascii="Times New Roman" w:hAnsi="Times New Roman" w:cs="Times New Roman"/>
          <w:b/>
          <w:sz w:val="28"/>
          <w:szCs w:val="28"/>
        </w:rPr>
        <w:t>год</w:t>
      </w:r>
      <w:r w:rsidR="00D05E5C">
        <w:rPr>
          <w:rFonts w:ascii="Times New Roman" w:hAnsi="Times New Roman" w:cs="Times New Roman"/>
          <w:b/>
          <w:sz w:val="28"/>
          <w:szCs w:val="28"/>
        </w:rPr>
        <w:t>.</w:t>
      </w:r>
    </w:p>
    <w:p w:rsidR="005437B7" w:rsidRDefault="005437B7" w:rsidP="005437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087" w:rsidRPr="00163ADE" w:rsidRDefault="00163ADE" w:rsidP="00163AD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3ADE">
        <w:rPr>
          <w:rFonts w:ascii="Times New Roman" w:hAnsi="Times New Roman" w:cs="Times New Roman"/>
          <w:sz w:val="28"/>
          <w:szCs w:val="28"/>
        </w:rPr>
        <w:t xml:space="preserve">Современная педагогика характеризует термином “дополнительное образование” всю ту сферу образования, которая находится за пределами общеобразовательного государственного стандарта. По своему содержанию дополнительное образование детей является всеохватывающим. В окружающей нас действительности, будь то живая или неживая природа, система общественных отношений, сфера сознания, нет ничего такого, что не могло бы стать предметом дополнительного образования. Именно поэтому оно в состоянии удовлетворять самые разнообразные интересы личности. </w:t>
      </w:r>
    </w:p>
    <w:p w:rsidR="00980087" w:rsidRDefault="002C7A67" w:rsidP="008107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752">
        <w:rPr>
          <w:rFonts w:ascii="Times New Roman" w:hAnsi="Times New Roman" w:cs="Times New Roman"/>
          <w:sz w:val="28"/>
          <w:szCs w:val="28"/>
        </w:rPr>
        <w:t>Дополнительное образование в Пировском муниципальном округе реализуется в государственных учреждениях различных типов: в 5 общео</w:t>
      </w:r>
      <w:r w:rsidR="00F91972">
        <w:rPr>
          <w:rFonts w:ascii="Times New Roman" w:hAnsi="Times New Roman" w:cs="Times New Roman"/>
          <w:sz w:val="28"/>
          <w:szCs w:val="28"/>
        </w:rPr>
        <w:t>бразовательных учреждениях</w:t>
      </w:r>
      <w:r w:rsidR="008E3D16">
        <w:rPr>
          <w:rFonts w:ascii="Times New Roman" w:hAnsi="Times New Roman" w:cs="Times New Roman"/>
          <w:sz w:val="28"/>
          <w:szCs w:val="28"/>
        </w:rPr>
        <w:t>, в 2-х дошкольных учреждениях</w:t>
      </w:r>
      <w:r w:rsidR="00F91972">
        <w:rPr>
          <w:rFonts w:ascii="Times New Roman" w:hAnsi="Times New Roman" w:cs="Times New Roman"/>
          <w:sz w:val="28"/>
          <w:szCs w:val="28"/>
        </w:rPr>
        <w:t xml:space="preserve"> и в 3</w:t>
      </w:r>
      <w:r w:rsidRPr="00104752">
        <w:rPr>
          <w:rFonts w:ascii="Times New Roman" w:hAnsi="Times New Roman" w:cs="Times New Roman"/>
          <w:sz w:val="28"/>
          <w:szCs w:val="28"/>
        </w:rPr>
        <w:t>-х учреждениях дополнительного образования детей: МБОУ ДО «Центр внешкольной работы», МБУ ДО «Пировская детская школа искусств», МБУ</w:t>
      </w:r>
      <w:r w:rsidR="00F91972">
        <w:rPr>
          <w:rFonts w:ascii="Times New Roman" w:hAnsi="Times New Roman" w:cs="Times New Roman"/>
          <w:sz w:val="28"/>
          <w:szCs w:val="28"/>
        </w:rPr>
        <w:t xml:space="preserve"> ДО</w:t>
      </w:r>
      <w:r w:rsidRPr="00104752">
        <w:rPr>
          <w:rFonts w:ascii="Times New Roman" w:hAnsi="Times New Roman" w:cs="Times New Roman"/>
          <w:sz w:val="28"/>
          <w:szCs w:val="28"/>
        </w:rPr>
        <w:t xml:space="preserve"> «Спортивная школа». </w:t>
      </w:r>
    </w:p>
    <w:p w:rsidR="008C0B43" w:rsidRPr="00104752" w:rsidRDefault="008C0B43" w:rsidP="008107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37B7" w:rsidRPr="008C0B43" w:rsidRDefault="008E3D16" w:rsidP="008C0B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="00F91972">
        <w:rPr>
          <w:rFonts w:ascii="Times New Roman" w:hAnsi="Times New Roman" w:cs="Times New Roman"/>
          <w:sz w:val="28"/>
          <w:szCs w:val="28"/>
        </w:rPr>
        <w:t xml:space="preserve"> году</w:t>
      </w:r>
      <w:r w:rsidR="0055278A" w:rsidRPr="00104752">
        <w:rPr>
          <w:rFonts w:ascii="Times New Roman" w:hAnsi="Times New Roman" w:cs="Times New Roman"/>
          <w:sz w:val="28"/>
          <w:szCs w:val="28"/>
        </w:rPr>
        <w:t xml:space="preserve"> в </w:t>
      </w:r>
      <w:r w:rsidR="004C6DC3">
        <w:rPr>
          <w:rFonts w:ascii="Times New Roman" w:hAnsi="Times New Roman" w:cs="Times New Roman"/>
          <w:sz w:val="28"/>
          <w:szCs w:val="28"/>
        </w:rPr>
        <w:t>А</w:t>
      </w:r>
      <w:r w:rsidR="0055278A" w:rsidRPr="00104752">
        <w:rPr>
          <w:rFonts w:ascii="Times New Roman" w:hAnsi="Times New Roman" w:cs="Times New Roman"/>
          <w:sz w:val="28"/>
          <w:szCs w:val="28"/>
        </w:rPr>
        <w:t>ИС «Навигатор»</w:t>
      </w:r>
      <w:r w:rsidR="006F2158" w:rsidRPr="001047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="006F2158" w:rsidRPr="00104752">
        <w:rPr>
          <w:rFonts w:ascii="Times New Roman" w:hAnsi="Times New Roman" w:cs="Times New Roman"/>
          <w:sz w:val="28"/>
          <w:szCs w:val="28"/>
        </w:rPr>
        <w:t xml:space="preserve"> учреждений были задействованы в реализации программ дополнител</w:t>
      </w:r>
      <w:r w:rsidR="003357EE">
        <w:rPr>
          <w:rFonts w:ascii="Times New Roman" w:hAnsi="Times New Roman" w:cs="Times New Roman"/>
          <w:sz w:val="28"/>
          <w:szCs w:val="28"/>
        </w:rPr>
        <w:t>ьного образования.</w:t>
      </w:r>
    </w:p>
    <w:p w:rsidR="005437B7" w:rsidRDefault="005437B7" w:rsidP="007A17F1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C0B43" w:rsidRDefault="008C0B43" w:rsidP="007A17F1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C0B43" w:rsidRDefault="008C0B43" w:rsidP="007A17F1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C0B43" w:rsidRDefault="008C0B43" w:rsidP="007A17F1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C0B43" w:rsidRDefault="008C0B43" w:rsidP="007A17F1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C0B43" w:rsidRDefault="008C0B43" w:rsidP="007A17F1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C0B43" w:rsidRDefault="008C0B43" w:rsidP="007A17F1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C0B43" w:rsidRDefault="008C0B43" w:rsidP="007A17F1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C0B43" w:rsidRDefault="008C0B43" w:rsidP="007A17F1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C0B43" w:rsidRDefault="008C0B43" w:rsidP="007A17F1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14BC1" w:rsidRDefault="007A17F1" w:rsidP="008C0B43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04752">
        <w:rPr>
          <w:rFonts w:ascii="Times New Roman" w:hAnsi="Times New Roman" w:cs="Times New Roman"/>
          <w:i/>
          <w:sz w:val="28"/>
          <w:szCs w:val="28"/>
        </w:rPr>
        <w:t>Диаграмма 1</w:t>
      </w:r>
    </w:p>
    <w:p w:rsidR="00B640F7" w:rsidRPr="008C0B43" w:rsidRDefault="00B640F7" w:rsidP="008C0B43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A17F1" w:rsidRPr="007A17F1" w:rsidRDefault="006F2158" w:rsidP="00514BC1">
      <w:pPr>
        <w:pStyle w:val="a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124C33F" wp14:editId="2A634DC9">
            <wp:extent cx="5724525" cy="4057650"/>
            <wp:effectExtent l="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05CEC" w:rsidRDefault="00005CEC" w:rsidP="00E176D6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25A6" w:rsidRDefault="00005CEC" w:rsidP="00E176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994">
        <w:rPr>
          <w:rFonts w:ascii="Times New Roman" w:hAnsi="Times New Roman" w:cs="Times New Roman"/>
          <w:sz w:val="28"/>
          <w:szCs w:val="28"/>
        </w:rPr>
        <w:t xml:space="preserve">Одним из важнейших показателей доступности дополнительного образования для детей является показатель «Доля детей в возрасте от 5 до исполнения 18 лет, охваченных дополнительным образованием (% от общего числа детей данной категории, проживающих на территории муниципального образования)». </w:t>
      </w:r>
    </w:p>
    <w:p w:rsidR="00C23994" w:rsidRPr="00C23994" w:rsidRDefault="00C23994" w:rsidP="00E176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9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25A6" w:rsidRDefault="00270C47" w:rsidP="00DE25A6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данным </w:t>
      </w:r>
      <w:r w:rsidR="004C6DC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05CEC">
        <w:rPr>
          <w:rFonts w:ascii="Times New Roman" w:hAnsi="Times New Roman" w:cs="Times New Roman"/>
          <w:color w:val="000000" w:themeColor="text1"/>
          <w:sz w:val="28"/>
          <w:szCs w:val="28"/>
        </w:rPr>
        <w:t>ИС «Навигатор» за 202</w:t>
      </w:r>
      <w:r w:rsidR="00D229B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05C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общий охват дополнительным образованием де</w:t>
      </w:r>
      <w:r w:rsidR="00F91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тей от 5 до 18 лет составляет </w:t>
      </w:r>
      <w:r w:rsidR="005530A4">
        <w:rPr>
          <w:rFonts w:ascii="Times New Roman" w:hAnsi="Times New Roman" w:cs="Times New Roman"/>
          <w:color w:val="000000" w:themeColor="text1"/>
          <w:sz w:val="28"/>
          <w:szCs w:val="28"/>
        </w:rPr>
        <w:t>68,</w:t>
      </w:r>
      <w:r w:rsidR="00F91972" w:rsidRPr="003252E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3252EB" w:rsidRPr="003252E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C23994" w:rsidRPr="003252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</w:t>
      </w:r>
      <w:r w:rsidR="00005C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общей численности дет</w:t>
      </w:r>
      <w:r w:rsidR="00950246">
        <w:rPr>
          <w:rFonts w:ascii="Times New Roman" w:hAnsi="Times New Roman" w:cs="Times New Roman"/>
          <w:color w:val="000000" w:themeColor="text1"/>
          <w:sz w:val="28"/>
          <w:szCs w:val="28"/>
        </w:rPr>
        <w:t>ей соответствующего возраста (1</w:t>
      </w:r>
      <w:r w:rsidR="00005CE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91972">
        <w:rPr>
          <w:rFonts w:ascii="Times New Roman" w:hAnsi="Times New Roman" w:cs="Times New Roman"/>
          <w:color w:val="000000" w:themeColor="text1"/>
          <w:sz w:val="28"/>
          <w:szCs w:val="28"/>
        </w:rPr>
        <w:t>72</w:t>
      </w:r>
      <w:r w:rsidR="0095024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05C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437B7" w:rsidRDefault="00C23994" w:rsidP="008C0B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D3F">
        <w:rPr>
          <w:rFonts w:ascii="Times New Roman" w:hAnsi="Times New Roman" w:cs="Times New Roman"/>
          <w:sz w:val="28"/>
          <w:szCs w:val="28"/>
        </w:rPr>
        <w:t>Основной охват дополнительным образованием в настоящее время обеспечивается МБОУ ДО «Центр внешкольной работы».</w:t>
      </w:r>
      <w:r w:rsidR="00222D3F">
        <w:rPr>
          <w:rFonts w:ascii="Times New Roman" w:hAnsi="Times New Roman" w:cs="Times New Roman"/>
          <w:sz w:val="28"/>
          <w:szCs w:val="28"/>
        </w:rPr>
        <w:t xml:space="preserve"> (</w:t>
      </w:r>
      <w:r w:rsidR="00817A8F" w:rsidRPr="00222D3F">
        <w:rPr>
          <w:rFonts w:ascii="Times New Roman" w:hAnsi="Times New Roman" w:cs="Times New Roman"/>
          <w:sz w:val="28"/>
          <w:szCs w:val="28"/>
        </w:rPr>
        <w:t>таблица)</w:t>
      </w:r>
    </w:p>
    <w:p w:rsidR="008C0B43" w:rsidRDefault="008C0B43" w:rsidP="008C0B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0B43" w:rsidRDefault="008C0B43" w:rsidP="008C0B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25A6" w:rsidRDefault="00DE25A6" w:rsidP="008C0B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25A6" w:rsidRDefault="00DE25A6" w:rsidP="008C0B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25A6" w:rsidRDefault="00DE25A6" w:rsidP="00B640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061A" w:rsidRDefault="006F061A" w:rsidP="006F061A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C0B43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FC4E75" w:rsidRPr="008C0B43">
        <w:rPr>
          <w:rFonts w:ascii="Times New Roman" w:hAnsi="Times New Roman" w:cs="Times New Roman"/>
          <w:i/>
          <w:sz w:val="28"/>
          <w:szCs w:val="28"/>
        </w:rPr>
        <w:t>1</w:t>
      </w:r>
    </w:p>
    <w:p w:rsidR="00B640F7" w:rsidRPr="008C0B43" w:rsidRDefault="00B640F7" w:rsidP="006F061A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2393"/>
        <w:gridCol w:w="2393"/>
      </w:tblGrid>
      <w:tr w:rsidR="006F061A" w:rsidTr="006F061A">
        <w:tc>
          <w:tcPr>
            <w:tcW w:w="1101" w:type="dxa"/>
          </w:tcPr>
          <w:p w:rsidR="006F061A" w:rsidRPr="00733BBB" w:rsidRDefault="006F061A" w:rsidP="00733B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BB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684" w:type="dxa"/>
          </w:tcPr>
          <w:p w:rsidR="006F061A" w:rsidRPr="00733BBB" w:rsidRDefault="006F061A" w:rsidP="00733B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BB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393" w:type="dxa"/>
          </w:tcPr>
          <w:p w:rsidR="006F061A" w:rsidRPr="00733BBB" w:rsidRDefault="00733BBB" w:rsidP="006F0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D229B3">
              <w:rPr>
                <w:rFonts w:ascii="Times New Roman" w:hAnsi="Times New Roman" w:cs="Times New Roman"/>
                <w:b/>
                <w:sz w:val="28"/>
                <w:szCs w:val="28"/>
              </w:rPr>
              <w:t>етей обучается на конец 2025</w:t>
            </w:r>
            <w:r w:rsidR="006F061A" w:rsidRPr="00733BBB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2393" w:type="dxa"/>
          </w:tcPr>
          <w:p w:rsidR="006F061A" w:rsidRPr="00733BBB" w:rsidRDefault="00733BBB" w:rsidP="00733B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1A7C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етей обучалось </w:t>
            </w:r>
            <w:r w:rsidR="00D229B3">
              <w:rPr>
                <w:rFonts w:ascii="Times New Roman" w:hAnsi="Times New Roman" w:cs="Times New Roman"/>
                <w:b/>
                <w:sz w:val="28"/>
                <w:szCs w:val="28"/>
              </w:rPr>
              <w:t>в 2025</w:t>
            </w:r>
            <w:r w:rsidR="006F061A" w:rsidRPr="00733B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6F061A" w:rsidTr="006F061A">
        <w:tc>
          <w:tcPr>
            <w:tcW w:w="1101" w:type="dxa"/>
          </w:tcPr>
          <w:p w:rsidR="006F061A" w:rsidRDefault="006F061A" w:rsidP="006F0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</w:tcPr>
          <w:p w:rsidR="006F061A" w:rsidRDefault="006F061A" w:rsidP="006F0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Большекетская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2393" w:type="dxa"/>
          </w:tcPr>
          <w:p w:rsidR="006F061A" w:rsidRDefault="006D345E" w:rsidP="006F0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393" w:type="dxa"/>
          </w:tcPr>
          <w:p w:rsidR="006F061A" w:rsidRDefault="006D345E" w:rsidP="006F0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6F061A" w:rsidTr="006F061A">
        <w:tc>
          <w:tcPr>
            <w:tcW w:w="1101" w:type="dxa"/>
          </w:tcPr>
          <w:p w:rsidR="006F061A" w:rsidRDefault="006F061A" w:rsidP="006F0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684" w:type="dxa"/>
          </w:tcPr>
          <w:p w:rsidR="006F061A" w:rsidRDefault="006F061A" w:rsidP="006F0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Икшурминская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2393" w:type="dxa"/>
          </w:tcPr>
          <w:p w:rsidR="006F061A" w:rsidRDefault="006D345E" w:rsidP="00D22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393" w:type="dxa"/>
          </w:tcPr>
          <w:p w:rsidR="006F061A" w:rsidRDefault="006D345E" w:rsidP="006F0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6F061A" w:rsidTr="006F061A">
        <w:tc>
          <w:tcPr>
            <w:tcW w:w="1101" w:type="dxa"/>
          </w:tcPr>
          <w:p w:rsidR="006F061A" w:rsidRDefault="006F061A" w:rsidP="006F0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4" w:type="dxa"/>
          </w:tcPr>
          <w:p w:rsidR="006F061A" w:rsidRDefault="000D75EE" w:rsidP="006F0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Кириковская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</w:t>
            </w:r>
          </w:p>
          <w:p w:rsidR="005437B7" w:rsidRDefault="005437B7" w:rsidP="006F0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F061A" w:rsidRDefault="006D345E" w:rsidP="006F0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393" w:type="dxa"/>
          </w:tcPr>
          <w:p w:rsidR="006F061A" w:rsidRDefault="006D345E" w:rsidP="006F0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6F061A" w:rsidTr="006F061A">
        <w:tc>
          <w:tcPr>
            <w:tcW w:w="1101" w:type="dxa"/>
          </w:tcPr>
          <w:p w:rsidR="006F061A" w:rsidRDefault="001A7C6F" w:rsidP="006F0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4" w:type="dxa"/>
          </w:tcPr>
          <w:p w:rsidR="006F061A" w:rsidRDefault="006F061A" w:rsidP="006F0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«Пировская средняя школа»</w:t>
            </w:r>
          </w:p>
        </w:tc>
        <w:tc>
          <w:tcPr>
            <w:tcW w:w="2393" w:type="dxa"/>
          </w:tcPr>
          <w:p w:rsidR="006F061A" w:rsidRDefault="006D345E" w:rsidP="001A7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2393" w:type="dxa"/>
          </w:tcPr>
          <w:p w:rsidR="006F061A" w:rsidRDefault="006D345E" w:rsidP="006F0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</w:tr>
      <w:tr w:rsidR="006F061A" w:rsidTr="006F061A">
        <w:tc>
          <w:tcPr>
            <w:tcW w:w="1101" w:type="dxa"/>
          </w:tcPr>
          <w:p w:rsidR="006F061A" w:rsidRDefault="001A7C6F" w:rsidP="006F0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4" w:type="dxa"/>
          </w:tcPr>
          <w:p w:rsidR="006F061A" w:rsidRDefault="006F061A" w:rsidP="006F0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«Троицкая средняя школа»</w:t>
            </w:r>
          </w:p>
        </w:tc>
        <w:tc>
          <w:tcPr>
            <w:tcW w:w="2393" w:type="dxa"/>
          </w:tcPr>
          <w:p w:rsidR="006F061A" w:rsidRDefault="006D345E" w:rsidP="006F0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393" w:type="dxa"/>
          </w:tcPr>
          <w:p w:rsidR="006F061A" w:rsidRDefault="006D345E" w:rsidP="006F0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6F061A" w:rsidTr="006F061A">
        <w:tc>
          <w:tcPr>
            <w:tcW w:w="1101" w:type="dxa"/>
          </w:tcPr>
          <w:p w:rsidR="006F061A" w:rsidRDefault="001A7C6F" w:rsidP="006F0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4" w:type="dxa"/>
          </w:tcPr>
          <w:p w:rsidR="006F061A" w:rsidRDefault="006F061A" w:rsidP="006F0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ДО «Центр внешкольной работы»</w:t>
            </w:r>
          </w:p>
        </w:tc>
        <w:tc>
          <w:tcPr>
            <w:tcW w:w="2393" w:type="dxa"/>
          </w:tcPr>
          <w:p w:rsidR="006F061A" w:rsidRDefault="006D345E" w:rsidP="006F0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2393" w:type="dxa"/>
          </w:tcPr>
          <w:p w:rsidR="006F061A" w:rsidRDefault="006D345E" w:rsidP="000D7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598</w:t>
            </w:r>
          </w:p>
        </w:tc>
      </w:tr>
      <w:tr w:rsidR="006F061A" w:rsidTr="006F061A">
        <w:tc>
          <w:tcPr>
            <w:tcW w:w="1101" w:type="dxa"/>
          </w:tcPr>
          <w:p w:rsidR="006F061A" w:rsidRDefault="001A7C6F" w:rsidP="006F0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4" w:type="dxa"/>
          </w:tcPr>
          <w:p w:rsidR="006F061A" w:rsidRDefault="006F061A" w:rsidP="006F0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r w:rsidR="000D75EE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«Спортивная школа»</w:t>
            </w:r>
          </w:p>
        </w:tc>
        <w:tc>
          <w:tcPr>
            <w:tcW w:w="2393" w:type="dxa"/>
          </w:tcPr>
          <w:p w:rsidR="006F061A" w:rsidRDefault="006D345E" w:rsidP="001A7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2393" w:type="dxa"/>
          </w:tcPr>
          <w:p w:rsidR="006F061A" w:rsidRDefault="006D345E" w:rsidP="006F0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  <w:p w:rsidR="00D229B3" w:rsidRDefault="00D229B3" w:rsidP="006F0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9B3" w:rsidTr="006F061A">
        <w:tc>
          <w:tcPr>
            <w:tcW w:w="1101" w:type="dxa"/>
          </w:tcPr>
          <w:p w:rsidR="00D229B3" w:rsidRDefault="00D229B3" w:rsidP="006F0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4" w:type="dxa"/>
          </w:tcPr>
          <w:p w:rsidR="00D229B3" w:rsidRDefault="00D229B3" w:rsidP="006F0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«Ромашка»</w:t>
            </w:r>
          </w:p>
        </w:tc>
        <w:tc>
          <w:tcPr>
            <w:tcW w:w="2393" w:type="dxa"/>
          </w:tcPr>
          <w:p w:rsidR="00D229B3" w:rsidRDefault="006D345E" w:rsidP="001A7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3" w:type="dxa"/>
          </w:tcPr>
          <w:p w:rsidR="00D229B3" w:rsidRDefault="006D345E" w:rsidP="006F0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229B3" w:rsidTr="006F061A">
        <w:tc>
          <w:tcPr>
            <w:tcW w:w="1101" w:type="dxa"/>
          </w:tcPr>
          <w:p w:rsidR="00D229B3" w:rsidRDefault="00D229B3" w:rsidP="006F0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4" w:type="dxa"/>
          </w:tcPr>
          <w:p w:rsidR="00D229B3" w:rsidRDefault="00D229B3" w:rsidP="006F0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«Светлячок»</w:t>
            </w:r>
          </w:p>
        </w:tc>
        <w:tc>
          <w:tcPr>
            <w:tcW w:w="2393" w:type="dxa"/>
          </w:tcPr>
          <w:p w:rsidR="00D229B3" w:rsidRDefault="006D345E" w:rsidP="001A7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93" w:type="dxa"/>
          </w:tcPr>
          <w:p w:rsidR="00D229B3" w:rsidRDefault="006D345E" w:rsidP="006F0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</w:tbl>
    <w:p w:rsidR="006F061A" w:rsidRPr="006F061A" w:rsidRDefault="006F061A" w:rsidP="006F0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76D6" w:rsidRDefault="007F04D0" w:rsidP="00E176D6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Учреждениями отрасли образования, с</w:t>
      </w:r>
      <w:r w:rsidR="00F33DDD">
        <w:rPr>
          <w:rFonts w:ascii="Times New Roman" w:hAnsi="Times New Roman" w:cs="Times New Roman"/>
          <w:color w:val="000000" w:themeColor="text1"/>
          <w:sz w:val="28"/>
          <w:szCs w:val="28"/>
        </w:rPr>
        <w:t>порта и молодежной политики в Пиров</w:t>
      </w:r>
      <w:r w:rsidR="005324F2">
        <w:rPr>
          <w:rFonts w:ascii="Times New Roman" w:hAnsi="Times New Roman" w:cs="Times New Roman"/>
          <w:color w:val="000000" w:themeColor="text1"/>
          <w:sz w:val="28"/>
          <w:szCs w:val="28"/>
        </w:rPr>
        <w:t>ском муниципальном округе в 2025</w:t>
      </w:r>
      <w:r w:rsidR="00F33D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r w:rsidR="007E03F9">
        <w:rPr>
          <w:rFonts w:ascii="Times New Roman" w:hAnsi="Times New Roman" w:cs="Times New Roman"/>
          <w:color w:val="000000" w:themeColor="text1"/>
          <w:sz w:val="28"/>
          <w:szCs w:val="28"/>
        </w:rPr>
        <w:t>реализуется</w:t>
      </w:r>
      <w:r w:rsidR="00F33D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24F2">
        <w:rPr>
          <w:rFonts w:ascii="Times New Roman" w:hAnsi="Times New Roman" w:cs="Times New Roman"/>
          <w:color w:val="000000" w:themeColor="text1"/>
          <w:sz w:val="28"/>
          <w:szCs w:val="28"/>
        </w:rPr>
        <w:t>94</w:t>
      </w:r>
      <w:r w:rsidR="007E0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755F">
        <w:rPr>
          <w:rFonts w:ascii="Times New Roman" w:hAnsi="Times New Roman" w:cs="Times New Roman"/>
          <w:color w:val="000000" w:themeColor="text1"/>
          <w:sz w:val="28"/>
          <w:szCs w:val="28"/>
        </w:rPr>
        <w:t>программ</w:t>
      </w:r>
      <w:r w:rsidR="005324F2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F33D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</w:t>
      </w:r>
      <w:r w:rsidR="009F2297">
        <w:rPr>
          <w:rFonts w:ascii="Times New Roman" w:hAnsi="Times New Roman" w:cs="Times New Roman"/>
          <w:color w:val="000000" w:themeColor="text1"/>
          <w:sz w:val="28"/>
          <w:szCs w:val="28"/>
        </w:rPr>
        <w:t>полнительн</w:t>
      </w:r>
      <w:r w:rsidR="002267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образования детей, из них </w:t>
      </w:r>
      <w:r w:rsidR="00FF1753" w:rsidRPr="005530A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530A4" w:rsidRPr="005530A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530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22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 </w:t>
      </w:r>
      <w:r w:rsidR="005437B7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="009F22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ошли </w:t>
      </w:r>
      <w:proofErr w:type="gramStart"/>
      <w:r w:rsidR="00614F65">
        <w:rPr>
          <w:rFonts w:ascii="Times New Roman" w:hAnsi="Times New Roman" w:cs="Times New Roman"/>
          <w:color w:val="000000" w:themeColor="text1"/>
          <w:sz w:val="28"/>
          <w:szCs w:val="28"/>
        </w:rPr>
        <w:t>экспертизу</w:t>
      </w:r>
      <w:r w:rsidR="00FF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2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0F6CD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811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езависимой </w:t>
      </w:r>
      <w:r w:rsidR="00DF5594">
        <w:rPr>
          <w:rFonts w:ascii="Times New Roman" w:hAnsi="Times New Roman" w:cs="Times New Roman"/>
          <w:color w:val="000000" w:themeColor="text1"/>
          <w:sz w:val="28"/>
          <w:szCs w:val="28"/>
        </w:rPr>
        <w:t>оценке</w:t>
      </w:r>
      <w:proofErr w:type="gramEnd"/>
      <w:r w:rsidR="00811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качества, </w:t>
      </w:r>
      <w:r w:rsidR="008B682D">
        <w:rPr>
          <w:rFonts w:ascii="Times New Roman" w:hAnsi="Times New Roman" w:cs="Times New Roman"/>
          <w:color w:val="000000" w:themeColor="text1"/>
          <w:sz w:val="28"/>
          <w:szCs w:val="28"/>
        </w:rPr>
        <w:t>данные программы являю</w:t>
      </w:r>
      <w:r w:rsidR="00A07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сертифицированными и реализуются в рамках </w:t>
      </w:r>
      <w:r w:rsidR="004C6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СЗ (ранее </w:t>
      </w:r>
      <w:r w:rsidR="00A0773C">
        <w:rPr>
          <w:rFonts w:ascii="Times New Roman" w:hAnsi="Times New Roman" w:cs="Times New Roman"/>
          <w:color w:val="000000" w:themeColor="text1"/>
          <w:sz w:val="28"/>
          <w:szCs w:val="28"/>
        </w:rPr>
        <w:t>ПФ ДОД</w:t>
      </w:r>
      <w:r w:rsidR="004C6DC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077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176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Реализуются </w:t>
      </w:r>
      <w:r w:rsidR="00A07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76D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F6C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рограммы дополнительного образования в следующих направлениях: </w:t>
      </w:r>
    </w:p>
    <w:p w:rsidR="00E176D6" w:rsidRDefault="00E176D6" w:rsidP="00E176D6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 социально – гуманитарное;</w:t>
      </w:r>
    </w:p>
    <w:p w:rsidR="00E176D6" w:rsidRDefault="00E176D6" w:rsidP="00E176D6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 естественнонаучное;</w:t>
      </w:r>
    </w:p>
    <w:p w:rsidR="00E176D6" w:rsidRDefault="00E176D6" w:rsidP="00E176D6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 художественное;</w:t>
      </w:r>
    </w:p>
    <w:p w:rsidR="00E176D6" w:rsidRDefault="00E176D6" w:rsidP="00E176D6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 физкультурно – спортивное;</w:t>
      </w:r>
    </w:p>
    <w:p w:rsidR="00E176D6" w:rsidRDefault="00E176D6" w:rsidP="00E176D6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туристско – краеведческое;</w:t>
      </w:r>
    </w:p>
    <w:p w:rsidR="000F6CD5" w:rsidRDefault="00E176D6" w:rsidP="00E176D6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F6CD5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техническое.</w:t>
      </w:r>
    </w:p>
    <w:p w:rsidR="004C4DBE" w:rsidRDefault="00E176D6" w:rsidP="00DE25A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5F0">
        <w:rPr>
          <w:rFonts w:ascii="Times New Roman" w:hAnsi="Times New Roman" w:cs="Times New Roman"/>
          <w:sz w:val="28"/>
          <w:szCs w:val="28"/>
        </w:rPr>
        <w:t>Существующие направленности дополнительного образования (ДО) делают посещение кружков и секций интересным каждому ребенку в муниципалитете, предоставляют выбор творческой деятельности. Занятия разносторонне развивают познавательную, творческую активность и стимулируют детей к дальнейшему изучению понравившейся области.</w:t>
      </w:r>
      <w:r w:rsidRPr="005E65F0">
        <w:rPr>
          <w:rFonts w:ascii="Times New Roman" w:hAnsi="Times New Roman" w:cs="Times New Roman"/>
          <w:sz w:val="28"/>
          <w:szCs w:val="28"/>
        </w:rPr>
        <w:br/>
      </w:r>
      <w:r w:rsidR="005E65F0" w:rsidRPr="005E65F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E65F0">
        <w:rPr>
          <w:rFonts w:ascii="Times New Roman" w:hAnsi="Times New Roman" w:cs="Times New Roman"/>
          <w:sz w:val="28"/>
          <w:szCs w:val="28"/>
        </w:rPr>
        <w:t xml:space="preserve">Конкретные направленности программ дополнительного образования для реализации выбирают сами общеобразовательные учреждения (детские сады, школы), исходя из запросов родителей и тех </w:t>
      </w:r>
      <w:r w:rsidR="005E65F0">
        <w:rPr>
          <w:rFonts w:ascii="Times New Roman" w:hAnsi="Times New Roman" w:cs="Times New Roman"/>
          <w:sz w:val="28"/>
          <w:szCs w:val="28"/>
        </w:rPr>
        <w:t>ресурсов, которые имеются в образовательном учреждении.</w:t>
      </w:r>
    </w:p>
    <w:p w:rsidR="00DE25A6" w:rsidRPr="00DE25A6" w:rsidRDefault="00DE25A6" w:rsidP="00DE25A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25A6" w:rsidRDefault="00DE25A6" w:rsidP="00DF5594">
      <w:pPr>
        <w:spacing w:after="0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DE25A6" w:rsidRDefault="00DE25A6" w:rsidP="00DF5594">
      <w:pPr>
        <w:spacing w:after="0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DE25A6" w:rsidRDefault="00DE25A6" w:rsidP="00DF5594">
      <w:pPr>
        <w:spacing w:after="0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DE25A6" w:rsidRDefault="00DE25A6" w:rsidP="00DF5594">
      <w:pPr>
        <w:spacing w:after="0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DF5594" w:rsidRPr="00DE3719" w:rsidRDefault="00DF5594" w:rsidP="00DF5594">
      <w:pPr>
        <w:spacing w:after="0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E37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Диаграмма</w:t>
      </w:r>
      <w:r w:rsidR="0066314A" w:rsidRPr="00DE37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DE3719" w:rsidRPr="00DE37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</w:t>
      </w:r>
    </w:p>
    <w:p w:rsidR="00DF5594" w:rsidRDefault="00DF5594" w:rsidP="00DF5594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5594" w:rsidRDefault="00C22AD9" w:rsidP="00DF5594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444E8" w:rsidRPr="002444E8" w:rsidRDefault="002444E8" w:rsidP="00F00D5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F97228" w:rsidRPr="0094763E" w:rsidRDefault="0094763E" w:rsidP="005E65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63E">
        <w:rPr>
          <w:rFonts w:ascii="Times New Roman" w:hAnsi="Times New Roman" w:cs="Times New Roman"/>
          <w:sz w:val="28"/>
          <w:szCs w:val="28"/>
        </w:rPr>
        <w:t>Данные диаграммы</w:t>
      </w:r>
      <w:r w:rsidR="00DE3719">
        <w:rPr>
          <w:rFonts w:ascii="Times New Roman" w:hAnsi="Times New Roman" w:cs="Times New Roman"/>
          <w:sz w:val="28"/>
          <w:szCs w:val="28"/>
        </w:rPr>
        <w:t xml:space="preserve"> 2</w:t>
      </w:r>
      <w:r w:rsidRPr="0094763E">
        <w:rPr>
          <w:rFonts w:ascii="Times New Roman" w:hAnsi="Times New Roman" w:cs="Times New Roman"/>
          <w:sz w:val="28"/>
          <w:szCs w:val="28"/>
        </w:rPr>
        <w:t xml:space="preserve"> свидетельствуют о том, что </w:t>
      </w:r>
      <w:r w:rsidRPr="007F04D0">
        <w:rPr>
          <w:rFonts w:ascii="Times New Roman" w:hAnsi="Times New Roman" w:cs="Times New Roman"/>
          <w:sz w:val="28"/>
          <w:szCs w:val="28"/>
        </w:rPr>
        <w:t>больше всего</w:t>
      </w:r>
      <w:r w:rsidRPr="0094763E">
        <w:rPr>
          <w:rFonts w:ascii="Times New Roman" w:hAnsi="Times New Roman" w:cs="Times New Roman"/>
          <w:sz w:val="28"/>
          <w:szCs w:val="28"/>
        </w:rPr>
        <w:t xml:space="preserve"> программ реализуется в следующих направлениях: физкультурно – спортивное</w:t>
      </w:r>
      <w:r w:rsidR="009C04A5">
        <w:rPr>
          <w:rFonts w:ascii="Times New Roman" w:hAnsi="Times New Roman" w:cs="Times New Roman"/>
          <w:sz w:val="28"/>
          <w:szCs w:val="28"/>
        </w:rPr>
        <w:t xml:space="preserve"> (</w:t>
      </w:r>
      <w:r w:rsidR="00CD0032">
        <w:rPr>
          <w:rFonts w:ascii="Times New Roman" w:hAnsi="Times New Roman" w:cs="Times New Roman"/>
          <w:sz w:val="28"/>
          <w:szCs w:val="28"/>
        </w:rPr>
        <w:t>34,04</w:t>
      </w:r>
      <w:r w:rsidR="00851CAF">
        <w:rPr>
          <w:rFonts w:ascii="Times New Roman" w:hAnsi="Times New Roman" w:cs="Times New Roman"/>
          <w:sz w:val="28"/>
          <w:szCs w:val="28"/>
        </w:rPr>
        <w:t>%)</w:t>
      </w:r>
      <w:r w:rsidRPr="0094763E">
        <w:rPr>
          <w:rFonts w:ascii="Times New Roman" w:hAnsi="Times New Roman" w:cs="Times New Roman"/>
          <w:sz w:val="28"/>
          <w:szCs w:val="28"/>
        </w:rPr>
        <w:t>, художественное</w:t>
      </w:r>
      <w:r w:rsidR="00CD0032">
        <w:rPr>
          <w:rFonts w:ascii="Times New Roman" w:hAnsi="Times New Roman" w:cs="Times New Roman"/>
          <w:sz w:val="28"/>
          <w:szCs w:val="28"/>
        </w:rPr>
        <w:t xml:space="preserve"> (22,34</w:t>
      </w:r>
      <w:r w:rsidR="00851CAF">
        <w:rPr>
          <w:rFonts w:ascii="Times New Roman" w:hAnsi="Times New Roman" w:cs="Times New Roman"/>
          <w:sz w:val="28"/>
          <w:szCs w:val="28"/>
        </w:rPr>
        <w:t>%)</w:t>
      </w:r>
      <w:r w:rsidRPr="0094763E">
        <w:rPr>
          <w:rFonts w:ascii="Times New Roman" w:hAnsi="Times New Roman" w:cs="Times New Roman"/>
          <w:sz w:val="28"/>
          <w:szCs w:val="28"/>
        </w:rPr>
        <w:t>, социально – гуманитарное</w:t>
      </w:r>
      <w:r w:rsidR="00851CAF">
        <w:rPr>
          <w:rFonts w:ascii="Times New Roman" w:hAnsi="Times New Roman" w:cs="Times New Roman"/>
          <w:sz w:val="28"/>
          <w:szCs w:val="28"/>
        </w:rPr>
        <w:t xml:space="preserve"> (</w:t>
      </w:r>
      <w:r w:rsidR="00CD0032">
        <w:rPr>
          <w:rFonts w:ascii="Times New Roman" w:hAnsi="Times New Roman" w:cs="Times New Roman"/>
          <w:sz w:val="28"/>
          <w:szCs w:val="28"/>
        </w:rPr>
        <w:t>19</w:t>
      </w:r>
      <w:r w:rsidR="00861D54">
        <w:rPr>
          <w:rFonts w:ascii="Times New Roman" w:hAnsi="Times New Roman" w:cs="Times New Roman"/>
          <w:sz w:val="28"/>
          <w:szCs w:val="28"/>
        </w:rPr>
        <w:t>,</w:t>
      </w:r>
      <w:r w:rsidR="00CD0032">
        <w:rPr>
          <w:rFonts w:ascii="Times New Roman" w:hAnsi="Times New Roman" w:cs="Times New Roman"/>
          <w:sz w:val="28"/>
          <w:szCs w:val="28"/>
        </w:rPr>
        <w:t>1</w:t>
      </w:r>
      <w:r w:rsidR="00861D54">
        <w:rPr>
          <w:rFonts w:ascii="Times New Roman" w:hAnsi="Times New Roman" w:cs="Times New Roman"/>
          <w:sz w:val="28"/>
          <w:szCs w:val="28"/>
        </w:rPr>
        <w:t>5</w:t>
      </w:r>
      <w:r w:rsidR="00851CAF">
        <w:rPr>
          <w:rFonts w:ascii="Times New Roman" w:hAnsi="Times New Roman" w:cs="Times New Roman"/>
          <w:sz w:val="28"/>
          <w:szCs w:val="28"/>
        </w:rPr>
        <w:t>%)</w:t>
      </w:r>
      <w:r w:rsidRPr="0094763E">
        <w:rPr>
          <w:rFonts w:ascii="Times New Roman" w:hAnsi="Times New Roman" w:cs="Times New Roman"/>
          <w:sz w:val="28"/>
          <w:szCs w:val="28"/>
        </w:rPr>
        <w:t>.</w:t>
      </w:r>
    </w:p>
    <w:p w:rsidR="0094763E" w:rsidRDefault="0094763E" w:rsidP="00F972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E5C" w:rsidRDefault="00D05E5C" w:rsidP="00D05E5C">
      <w:pPr>
        <w:ind w:left="-567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D05E5C">
        <w:rPr>
          <w:rFonts w:ascii="Times New Roman" w:hAnsi="Times New Roman" w:cs="Times New Roman"/>
          <w:color w:val="0070C0"/>
          <w:sz w:val="28"/>
          <w:szCs w:val="28"/>
        </w:rPr>
        <w:t>Контингент обучающихся</w:t>
      </w:r>
      <w:r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D05E5C" w:rsidRDefault="00D05E5C" w:rsidP="007F04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00D">
        <w:rPr>
          <w:rFonts w:ascii="Times New Roman" w:hAnsi="Times New Roman" w:cs="Times New Roman"/>
          <w:sz w:val="28"/>
          <w:szCs w:val="28"/>
        </w:rPr>
        <w:t>Доля детей, занимающих</w:t>
      </w:r>
      <w:r w:rsidR="00A0773C">
        <w:rPr>
          <w:rFonts w:ascii="Times New Roman" w:hAnsi="Times New Roman" w:cs="Times New Roman"/>
          <w:sz w:val="28"/>
          <w:szCs w:val="28"/>
        </w:rPr>
        <w:t>ся в ДО (в учреждениях отрасли образования, с</w:t>
      </w:r>
      <w:r w:rsidRPr="003C700D">
        <w:rPr>
          <w:rFonts w:ascii="Times New Roman" w:hAnsi="Times New Roman" w:cs="Times New Roman"/>
          <w:sz w:val="28"/>
          <w:szCs w:val="28"/>
        </w:rPr>
        <w:t>пор</w:t>
      </w:r>
      <w:r w:rsidR="003C700D" w:rsidRPr="003C700D">
        <w:rPr>
          <w:rFonts w:ascii="Times New Roman" w:hAnsi="Times New Roman" w:cs="Times New Roman"/>
          <w:sz w:val="28"/>
          <w:szCs w:val="28"/>
        </w:rPr>
        <w:t>та и молодежной политики</w:t>
      </w:r>
      <w:r w:rsidR="00CF28F4">
        <w:rPr>
          <w:rFonts w:ascii="Times New Roman" w:hAnsi="Times New Roman" w:cs="Times New Roman"/>
          <w:sz w:val="28"/>
          <w:szCs w:val="28"/>
        </w:rPr>
        <w:t xml:space="preserve">) – </w:t>
      </w:r>
      <w:r w:rsidR="00CF11BB" w:rsidRPr="003252EB">
        <w:rPr>
          <w:rFonts w:ascii="Times New Roman" w:hAnsi="Times New Roman" w:cs="Times New Roman"/>
          <w:sz w:val="28"/>
          <w:szCs w:val="28"/>
        </w:rPr>
        <w:t>785</w:t>
      </w:r>
      <w:r w:rsidR="00C56324" w:rsidRPr="003252EB">
        <w:rPr>
          <w:rFonts w:ascii="Times New Roman" w:hAnsi="Times New Roman" w:cs="Times New Roman"/>
          <w:sz w:val="28"/>
          <w:szCs w:val="28"/>
        </w:rPr>
        <w:t xml:space="preserve"> чел. (</w:t>
      </w:r>
      <w:r w:rsidR="00CF11BB" w:rsidRPr="003252EB">
        <w:rPr>
          <w:rFonts w:ascii="Times New Roman" w:hAnsi="Times New Roman" w:cs="Times New Roman"/>
          <w:sz w:val="28"/>
          <w:szCs w:val="28"/>
        </w:rPr>
        <w:t>61,</w:t>
      </w:r>
      <w:r w:rsidR="00861D54" w:rsidRPr="003252EB">
        <w:rPr>
          <w:rFonts w:ascii="Times New Roman" w:hAnsi="Times New Roman" w:cs="Times New Roman"/>
          <w:sz w:val="28"/>
          <w:szCs w:val="28"/>
        </w:rPr>
        <w:t>7</w:t>
      </w:r>
      <w:r w:rsidR="00CF11BB" w:rsidRPr="003252EB">
        <w:rPr>
          <w:rFonts w:ascii="Times New Roman" w:hAnsi="Times New Roman" w:cs="Times New Roman"/>
          <w:sz w:val="28"/>
          <w:szCs w:val="28"/>
        </w:rPr>
        <w:t>1</w:t>
      </w:r>
      <w:r w:rsidR="00CF28F4" w:rsidRPr="003252EB">
        <w:rPr>
          <w:rFonts w:ascii="Times New Roman" w:hAnsi="Times New Roman" w:cs="Times New Roman"/>
          <w:sz w:val="28"/>
          <w:szCs w:val="28"/>
        </w:rPr>
        <w:t>%)</w:t>
      </w:r>
      <w:r w:rsidR="00CF28F4">
        <w:rPr>
          <w:rFonts w:ascii="Times New Roman" w:hAnsi="Times New Roman" w:cs="Times New Roman"/>
          <w:sz w:val="28"/>
          <w:szCs w:val="28"/>
        </w:rPr>
        <w:t xml:space="preserve"> - </w:t>
      </w:r>
      <w:r w:rsidR="00F97228">
        <w:rPr>
          <w:rFonts w:ascii="Times New Roman" w:hAnsi="Times New Roman" w:cs="Times New Roman"/>
          <w:sz w:val="28"/>
          <w:szCs w:val="28"/>
        </w:rPr>
        <w:t>декабрь</w:t>
      </w:r>
      <w:r w:rsidR="00CF11BB">
        <w:rPr>
          <w:rFonts w:ascii="Times New Roman" w:hAnsi="Times New Roman" w:cs="Times New Roman"/>
          <w:sz w:val="28"/>
          <w:szCs w:val="28"/>
        </w:rPr>
        <w:t xml:space="preserve"> 2025</w:t>
      </w:r>
      <w:r w:rsidRPr="003C700D">
        <w:rPr>
          <w:rFonts w:ascii="Times New Roman" w:hAnsi="Times New Roman" w:cs="Times New Roman"/>
          <w:sz w:val="28"/>
          <w:szCs w:val="28"/>
        </w:rPr>
        <w:t xml:space="preserve"> г.,</w:t>
      </w:r>
      <w:r w:rsidR="003C70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00D" w:rsidRDefault="003C700D" w:rsidP="005008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них:</w:t>
      </w:r>
    </w:p>
    <w:p w:rsidR="003C700D" w:rsidRDefault="003C700D" w:rsidP="005008A0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00D">
        <w:rPr>
          <w:rFonts w:ascii="Times New Roman" w:hAnsi="Times New Roman" w:cs="Times New Roman"/>
          <w:sz w:val="28"/>
          <w:szCs w:val="28"/>
        </w:rPr>
        <w:t>Распределение детей, занятых дополнительным образованием</w:t>
      </w:r>
      <w:r w:rsidR="00035E9F">
        <w:rPr>
          <w:rFonts w:ascii="Times New Roman" w:hAnsi="Times New Roman" w:cs="Times New Roman"/>
          <w:sz w:val="28"/>
          <w:szCs w:val="28"/>
        </w:rPr>
        <w:t>, по половому признаку.</w:t>
      </w:r>
    </w:p>
    <w:p w:rsidR="00811988" w:rsidRDefault="00811988" w:rsidP="00DC3D73">
      <w:pPr>
        <w:pStyle w:val="a4"/>
        <w:ind w:left="142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35E9F" w:rsidRDefault="00DE3719" w:rsidP="00DC3D73">
      <w:pPr>
        <w:pStyle w:val="a4"/>
        <w:ind w:left="142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Диаграмма 3</w:t>
      </w:r>
    </w:p>
    <w:p w:rsidR="00035E9F" w:rsidRPr="00811988" w:rsidRDefault="002326E6" w:rsidP="00811988">
      <w:pPr>
        <w:pStyle w:val="a4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10100" cy="249555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35E9F" w:rsidRDefault="00035E9F" w:rsidP="00E642D5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35E9F" w:rsidRDefault="00660993" w:rsidP="00FC1EE8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5044AC">
        <w:rPr>
          <w:rFonts w:ascii="Times New Roman" w:hAnsi="Times New Roman" w:cs="Times New Roman"/>
          <w:sz w:val="28"/>
          <w:szCs w:val="28"/>
        </w:rPr>
        <w:t>Диаграммы 3</w:t>
      </w:r>
      <w:r w:rsidR="006747BA" w:rsidRPr="006747BA">
        <w:rPr>
          <w:rFonts w:ascii="Times New Roman" w:hAnsi="Times New Roman" w:cs="Times New Roman"/>
          <w:sz w:val="28"/>
          <w:szCs w:val="28"/>
        </w:rPr>
        <w:t xml:space="preserve"> </w:t>
      </w:r>
      <w:r w:rsidR="004852C5">
        <w:rPr>
          <w:rFonts w:ascii="Times New Roman" w:hAnsi="Times New Roman" w:cs="Times New Roman"/>
          <w:sz w:val="28"/>
          <w:szCs w:val="28"/>
        </w:rPr>
        <w:t>демонстрирую</w:t>
      </w:r>
      <w:r>
        <w:rPr>
          <w:rFonts w:ascii="Times New Roman" w:hAnsi="Times New Roman" w:cs="Times New Roman"/>
          <w:sz w:val="28"/>
          <w:szCs w:val="28"/>
        </w:rPr>
        <w:t xml:space="preserve">т перевес </w:t>
      </w:r>
      <w:r w:rsidR="006747BA" w:rsidRPr="006747BA">
        <w:rPr>
          <w:rFonts w:ascii="Times New Roman" w:hAnsi="Times New Roman" w:cs="Times New Roman"/>
          <w:sz w:val="28"/>
          <w:szCs w:val="28"/>
        </w:rPr>
        <w:t>мальчиков (юношей), занятых дополнительны</w:t>
      </w:r>
      <w:r w:rsidR="006747BA">
        <w:rPr>
          <w:rFonts w:ascii="Times New Roman" w:hAnsi="Times New Roman" w:cs="Times New Roman"/>
          <w:sz w:val="28"/>
          <w:szCs w:val="28"/>
        </w:rPr>
        <w:t>м образованием в Пировском муниципальном округе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A0773C">
        <w:rPr>
          <w:rFonts w:ascii="Times New Roman" w:hAnsi="Times New Roman" w:cs="Times New Roman"/>
          <w:sz w:val="28"/>
          <w:szCs w:val="28"/>
        </w:rPr>
        <w:t xml:space="preserve"> </w:t>
      </w:r>
      <w:r w:rsidR="00A0773C">
        <w:rPr>
          <w:rFonts w:ascii="Times New Roman" w:hAnsi="Times New Roman" w:cs="Times New Roman"/>
          <w:sz w:val="28"/>
          <w:szCs w:val="28"/>
        </w:rPr>
        <w:lastRenderedPageBreak/>
        <w:t>в учреждениях ведомств образования и с</w:t>
      </w:r>
      <w:r w:rsidR="006747BA" w:rsidRPr="006747BA">
        <w:rPr>
          <w:rFonts w:ascii="Times New Roman" w:hAnsi="Times New Roman" w:cs="Times New Roman"/>
          <w:sz w:val="28"/>
          <w:szCs w:val="28"/>
        </w:rPr>
        <w:t xml:space="preserve">порта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747BA" w:rsidRPr="006747BA">
        <w:rPr>
          <w:rFonts w:ascii="Times New Roman" w:hAnsi="Times New Roman" w:cs="Times New Roman"/>
          <w:sz w:val="28"/>
          <w:szCs w:val="28"/>
        </w:rPr>
        <w:t xml:space="preserve"> 5</w:t>
      </w:r>
      <w:r w:rsidR="00CF11BB">
        <w:rPr>
          <w:rFonts w:ascii="Times New Roman" w:hAnsi="Times New Roman" w:cs="Times New Roman"/>
          <w:sz w:val="28"/>
          <w:szCs w:val="28"/>
        </w:rPr>
        <w:t>4</w:t>
      </w:r>
      <w:r w:rsidR="006747BA" w:rsidRPr="006747BA">
        <w:rPr>
          <w:rFonts w:ascii="Times New Roman" w:hAnsi="Times New Roman" w:cs="Times New Roman"/>
          <w:sz w:val="28"/>
          <w:szCs w:val="28"/>
        </w:rPr>
        <w:t xml:space="preserve">%, </w:t>
      </w:r>
      <w:r w:rsidR="004852C5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6747BA" w:rsidRPr="006747BA">
        <w:rPr>
          <w:rFonts w:ascii="Times New Roman" w:hAnsi="Times New Roman" w:cs="Times New Roman"/>
          <w:sz w:val="28"/>
          <w:szCs w:val="28"/>
        </w:rPr>
        <w:t>девоч</w:t>
      </w:r>
      <w:r w:rsidR="004852C5">
        <w:rPr>
          <w:rFonts w:ascii="Times New Roman" w:hAnsi="Times New Roman" w:cs="Times New Roman"/>
          <w:sz w:val="28"/>
          <w:szCs w:val="28"/>
        </w:rPr>
        <w:t>ек</w:t>
      </w:r>
      <w:r>
        <w:rPr>
          <w:rFonts w:ascii="Times New Roman" w:hAnsi="Times New Roman" w:cs="Times New Roman"/>
          <w:sz w:val="28"/>
          <w:szCs w:val="28"/>
        </w:rPr>
        <w:t xml:space="preserve"> (девуш</w:t>
      </w:r>
      <w:r w:rsidR="004852C5">
        <w:rPr>
          <w:rFonts w:ascii="Times New Roman" w:hAnsi="Times New Roman" w:cs="Times New Roman"/>
          <w:sz w:val="28"/>
          <w:szCs w:val="28"/>
        </w:rPr>
        <w:t>ек</w:t>
      </w:r>
      <w:r w:rsidR="006747BA" w:rsidRPr="006747BA">
        <w:rPr>
          <w:rFonts w:ascii="Times New Roman" w:hAnsi="Times New Roman" w:cs="Times New Roman"/>
          <w:sz w:val="28"/>
          <w:szCs w:val="28"/>
        </w:rPr>
        <w:t>)</w:t>
      </w:r>
      <w:r w:rsidR="004852C5">
        <w:rPr>
          <w:rFonts w:ascii="Times New Roman" w:hAnsi="Times New Roman" w:cs="Times New Roman"/>
          <w:sz w:val="28"/>
          <w:szCs w:val="28"/>
        </w:rPr>
        <w:t xml:space="preserve"> занятых в ДО</w:t>
      </w:r>
      <w:r w:rsidR="006747BA" w:rsidRPr="006747BA">
        <w:rPr>
          <w:rFonts w:ascii="Times New Roman" w:hAnsi="Times New Roman" w:cs="Times New Roman"/>
          <w:sz w:val="28"/>
          <w:szCs w:val="28"/>
        </w:rPr>
        <w:t xml:space="preserve"> -</w:t>
      </w:r>
      <w:r w:rsidR="00A62665">
        <w:rPr>
          <w:rFonts w:ascii="Times New Roman" w:hAnsi="Times New Roman" w:cs="Times New Roman"/>
          <w:sz w:val="28"/>
          <w:szCs w:val="28"/>
        </w:rPr>
        <w:t xml:space="preserve"> </w:t>
      </w:r>
      <w:r w:rsidR="006747BA" w:rsidRPr="006747BA">
        <w:rPr>
          <w:rFonts w:ascii="Times New Roman" w:hAnsi="Times New Roman" w:cs="Times New Roman"/>
          <w:sz w:val="28"/>
          <w:szCs w:val="28"/>
        </w:rPr>
        <w:t>4</w:t>
      </w:r>
      <w:r w:rsidR="00CF11BB">
        <w:rPr>
          <w:rFonts w:ascii="Times New Roman" w:hAnsi="Times New Roman" w:cs="Times New Roman"/>
          <w:sz w:val="28"/>
          <w:szCs w:val="28"/>
        </w:rPr>
        <w:t>6</w:t>
      </w:r>
      <w:r w:rsidR="006747BA" w:rsidRPr="006747BA">
        <w:rPr>
          <w:rFonts w:ascii="Times New Roman" w:hAnsi="Times New Roman" w:cs="Times New Roman"/>
          <w:sz w:val="28"/>
          <w:szCs w:val="28"/>
        </w:rPr>
        <w:t>%.</w:t>
      </w:r>
    </w:p>
    <w:p w:rsidR="00811988" w:rsidRDefault="00811988" w:rsidP="00FC1EE8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4340" w:rsidRDefault="006747BA" w:rsidP="00275DEF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47BA">
        <w:rPr>
          <w:rFonts w:ascii="Times New Roman" w:hAnsi="Times New Roman" w:cs="Times New Roman"/>
          <w:sz w:val="28"/>
          <w:szCs w:val="28"/>
        </w:rPr>
        <w:t xml:space="preserve">На Диаграмме </w:t>
      </w:r>
      <w:r w:rsidR="005044AC">
        <w:rPr>
          <w:rFonts w:ascii="Times New Roman" w:hAnsi="Times New Roman" w:cs="Times New Roman"/>
          <w:sz w:val="28"/>
          <w:szCs w:val="28"/>
        </w:rPr>
        <w:t>4</w:t>
      </w:r>
      <w:r w:rsidRPr="006747BA">
        <w:rPr>
          <w:rFonts w:ascii="Times New Roman" w:hAnsi="Times New Roman" w:cs="Times New Roman"/>
          <w:sz w:val="28"/>
          <w:szCs w:val="28"/>
        </w:rPr>
        <w:t xml:space="preserve"> представлен количественный состав детей</w:t>
      </w:r>
      <w:r w:rsidR="00D90584">
        <w:rPr>
          <w:rFonts w:ascii="Times New Roman" w:hAnsi="Times New Roman" w:cs="Times New Roman"/>
          <w:sz w:val="28"/>
          <w:szCs w:val="28"/>
        </w:rPr>
        <w:t xml:space="preserve"> в</w:t>
      </w:r>
      <w:r w:rsidRPr="006747BA">
        <w:rPr>
          <w:rFonts w:ascii="Times New Roman" w:hAnsi="Times New Roman" w:cs="Times New Roman"/>
          <w:sz w:val="28"/>
          <w:szCs w:val="28"/>
        </w:rPr>
        <w:t xml:space="preserve"> </w:t>
      </w:r>
      <w:r w:rsidR="00DC3D73">
        <w:rPr>
          <w:rFonts w:ascii="Times New Roman" w:hAnsi="Times New Roman" w:cs="Times New Roman"/>
          <w:sz w:val="28"/>
          <w:szCs w:val="28"/>
        </w:rPr>
        <w:t>П</w:t>
      </w:r>
      <w:r w:rsidR="00D90584">
        <w:rPr>
          <w:rFonts w:ascii="Times New Roman" w:hAnsi="Times New Roman" w:cs="Times New Roman"/>
          <w:sz w:val="28"/>
          <w:szCs w:val="28"/>
        </w:rPr>
        <w:t>ировском муниципальном округе</w:t>
      </w:r>
      <w:r w:rsidRPr="006747BA">
        <w:rPr>
          <w:rFonts w:ascii="Times New Roman" w:hAnsi="Times New Roman" w:cs="Times New Roman"/>
          <w:sz w:val="28"/>
          <w:szCs w:val="28"/>
        </w:rPr>
        <w:t>, занимающихся дополнительным образованием, в каждой возрастной группе от 5 до 17 лет включ</w:t>
      </w:r>
      <w:r w:rsidR="00A0773C">
        <w:rPr>
          <w:rFonts w:ascii="Times New Roman" w:hAnsi="Times New Roman" w:cs="Times New Roman"/>
          <w:sz w:val="28"/>
          <w:szCs w:val="28"/>
        </w:rPr>
        <w:t>ительно (в учреждениях отрасли образования, с</w:t>
      </w:r>
      <w:r w:rsidRPr="006747BA">
        <w:rPr>
          <w:rFonts w:ascii="Times New Roman" w:hAnsi="Times New Roman" w:cs="Times New Roman"/>
          <w:sz w:val="28"/>
          <w:szCs w:val="28"/>
        </w:rPr>
        <w:t>порта и молодежной политик</w:t>
      </w:r>
      <w:r w:rsidR="00A13C34">
        <w:rPr>
          <w:rFonts w:ascii="Times New Roman" w:hAnsi="Times New Roman" w:cs="Times New Roman"/>
          <w:sz w:val="28"/>
          <w:szCs w:val="28"/>
        </w:rPr>
        <w:t>и</w:t>
      </w:r>
      <w:r w:rsidR="00DC3D73">
        <w:rPr>
          <w:rFonts w:ascii="Times New Roman" w:hAnsi="Times New Roman" w:cs="Times New Roman"/>
          <w:sz w:val="28"/>
          <w:szCs w:val="28"/>
        </w:rPr>
        <w:t>.</w:t>
      </w:r>
    </w:p>
    <w:p w:rsidR="00FC1EE8" w:rsidRPr="00614340" w:rsidRDefault="00FC1EE8" w:rsidP="00FC1EE8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747BA" w:rsidRPr="00DC3D73" w:rsidRDefault="00DE3719" w:rsidP="00E642D5">
      <w:pPr>
        <w:pStyle w:val="a4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Диаграмма 4</w:t>
      </w:r>
    </w:p>
    <w:p w:rsidR="003D4E39" w:rsidRDefault="00FC160E" w:rsidP="00E642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90584" w:rsidRDefault="00D90584" w:rsidP="005E65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584">
        <w:rPr>
          <w:rFonts w:ascii="Times New Roman" w:hAnsi="Times New Roman" w:cs="Times New Roman"/>
          <w:sz w:val="28"/>
          <w:szCs w:val="28"/>
        </w:rPr>
        <w:t>Стат</w:t>
      </w:r>
      <w:r w:rsidR="00B53B1A">
        <w:rPr>
          <w:rFonts w:ascii="Times New Roman" w:hAnsi="Times New Roman" w:cs="Times New Roman"/>
          <w:sz w:val="28"/>
          <w:szCs w:val="28"/>
        </w:rPr>
        <w:t>истика показывает, что с 7</w:t>
      </w:r>
      <w:r w:rsidR="00175C07">
        <w:rPr>
          <w:rFonts w:ascii="Times New Roman" w:hAnsi="Times New Roman" w:cs="Times New Roman"/>
          <w:sz w:val="28"/>
          <w:szCs w:val="28"/>
        </w:rPr>
        <w:t xml:space="preserve"> до 15</w:t>
      </w:r>
      <w:r w:rsidRPr="00D90584">
        <w:rPr>
          <w:rFonts w:ascii="Times New Roman" w:hAnsi="Times New Roman" w:cs="Times New Roman"/>
          <w:sz w:val="28"/>
          <w:szCs w:val="28"/>
        </w:rPr>
        <w:t xml:space="preserve"> лет у детей (подростков) наблюдается стабильная заинтересованность в занятиях дополнительным образованием. Наиболее высокий ин</w:t>
      </w:r>
      <w:r w:rsidR="00175C07">
        <w:rPr>
          <w:rFonts w:ascii="Times New Roman" w:hAnsi="Times New Roman" w:cs="Times New Roman"/>
          <w:sz w:val="28"/>
          <w:szCs w:val="28"/>
        </w:rPr>
        <w:t xml:space="preserve">терес приходится на </w:t>
      </w:r>
      <w:r w:rsidR="00CF11BB">
        <w:rPr>
          <w:rFonts w:ascii="Times New Roman" w:hAnsi="Times New Roman" w:cs="Times New Roman"/>
          <w:sz w:val="28"/>
          <w:szCs w:val="28"/>
        </w:rPr>
        <w:t>возраст 9</w:t>
      </w:r>
      <w:r w:rsidR="00DC3D73" w:rsidRPr="0094763E">
        <w:rPr>
          <w:rFonts w:ascii="Times New Roman" w:hAnsi="Times New Roman" w:cs="Times New Roman"/>
          <w:sz w:val="28"/>
          <w:szCs w:val="28"/>
        </w:rPr>
        <w:t>,</w:t>
      </w:r>
      <w:r w:rsidR="00CF11BB">
        <w:rPr>
          <w:rFonts w:ascii="Times New Roman" w:hAnsi="Times New Roman" w:cs="Times New Roman"/>
          <w:sz w:val="28"/>
          <w:szCs w:val="28"/>
        </w:rPr>
        <w:t xml:space="preserve"> </w:t>
      </w:r>
      <w:r w:rsidR="00861D54">
        <w:rPr>
          <w:rFonts w:ascii="Times New Roman" w:hAnsi="Times New Roman" w:cs="Times New Roman"/>
          <w:sz w:val="28"/>
          <w:szCs w:val="28"/>
        </w:rPr>
        <w:t>11</w:t>
      </w:r>
      <w:r w:rsidR="00CF11BB">
        <w:rPr>
          <w:rFonts w:ascii="Times New Roman" w:hAnsi="Times New Roman" w:cs="Times New Roman"/>
          <w:sz w:val="28"/>
          <w:szCs w:val="28"/>
        </w:rPr>
        <w:t>-14</w:t>
      </w:r>
      <w:r w:rsidR="00E05B42">
        <w:rPr>
          <w:rFonts w:ascii="Times New Roman" w:hAnsi="Times New Roman" w:cs="Times New Roman"/>
          <w:sz w:val="28"/>
          <w:szCs w:val="28"/>
        </w:rPr>
        <w:t xml:space="preserve"> лет, а начиная с 16</w:t>
      </w:r>
      <w:r w:rsidRPr="00D90584">
        <w:rPr>
          <w:rFonts w:ascii="Times New Roman" w:hAnsi="Times New Roman" w:cs="Times New Roman"/>
          <w:sz w:val="28"/>
          <w:szCs w:val="28"/>
        </w:rPr>
        <w:t>-летнего возраста - отмечается спад. К 16</w:t>
      </w:r>
      <w:r w:rsidR="006B76EB">
        <w:rPr>
          <w:rFonts w:ascii="Times New Roman" w:hAnsi="Times New Roman" w:cs="Times New Roman"/>
          <w:sz w:val="28"/>
          <w:szCs w:val="28"/>
        </w:rPr>
        <w:t xml:space="preserve"> </w:t>
      </w:r>
      <w:r w:rsidRPr="00D90584">
        <w:rPr>
          <w:rFonts w:ascii="Times New Roman" w:hAnsi="Times New Roman" w:cs="Times New Roman"/>
          <w:sz w:val="28"/>
          <w:szCs w:val="28"/>
        </w:rPr>
        <w:t>-</w:t>
      </w:r>
      <w:r w:rsidR="006B76EB">
        <w:rPr>
          <w:rFonts w:ascii="Times New Roman" w:hAnsi="Times New Roman" w:cs="Times New Roman"/>
          <w:sz w:val="28"/>
          <w:szCs w:val="28"/>
        </w:rPr>
        <w:t xml:space="preserve"> </w:t>
      </w:r>
      <w:r w:rsidRPr="00D90584">
        <w:rPr>
          <w:rFonts w:ascii="Times New Roman" w:hAnsi="Times New Roman" w:cs="Times New Roman"/>
          <w:sz w:val="28"/>
          <w:szCs w:val="28"/>
        </w:rPr>
        <w:t>17 годам программы ДО становятся менее востребованными, ввиду иных потребносте</w:t>
      </w:r>
      <w:r>
        <w:rPr>
          <w:rFonts w:ascii="Times New Roman" w:hAnsi="Times New Roman" w:cs="Times New Roman"/>
          <w:sz w:val="28"/>
          <w:szCs w:val="28"/>
        </w:rPr>
        <w:t>й</w:t>
      </w:r>
      <w:r w:rsidR="00DC3D73">
        <w:rPr>
          <w:rFonts w:ascii="Times New Roman" w:hAnsi="Times New Roman" w:cs="Times New Roman"/>
          <w:sz w:val="28"/>
          <w:szCs w:val="28"/>
        </w:rPr>
        <w:t xml:space="preserve"> старшеклассников.</w:t>
      </w:r>
    </w:p>
    <w:p w:rsidR="00DC3D73" w:rsidRPr="00660993" w:rsidRDefault="00DC3D73" w:rsidP="00E642D5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660993">
        <w:rPr>
          <w:rFonts w:ascii="Times New Roman" w:hAnsi="Times New Roman" w:cs="Times New Roman"/>
          <w:sz w:val="28"/>
          <w:szCs w:val="28"/>
        </w:rPr>
        <w:t xml:space="preserve">Распределение обучающихся по программам разных направленностей. </w:t>
      </w:r>
    </w:p>
    <w:p w:rsidR="00DC3D73" w:rsidRPr="00DC3D73" w:rsidRDefault="00DC3D73" w:rsidP="00E642D5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FC1EE8" w:rsidRDefault="00FC1EE8" w:rsidP="00E642D5">
      <w:pPr>
        <w:pStyle w:val="a4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E25A6" w:rsidRDefault="00DE25A6" w:rsidP="00E642D5">
      <w:pPr>
        <w:pStyle w:val="a4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E25A6" w:rsidRDefault="00DE25A6" w:rsidP="00E642D5">
      <w:pPr>
        <w:pStyle w:val="a4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E25A6" w:rsidRDefault="00DE25A6" w:rsidP="00E642D5">
      <w:pPr>
        <w:pStyle w:val="a4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E25A6" w:rsidRDefault="00DE25A6" w:rsidP="00E642D5">
      <w:pPr>
        <w:pStyle w:val="a4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E25A6" w:rsidRDefault="00DE25A6" w:rsidP="00E642D5">
      <w:pPr>
        <w:pStyle w:val="a4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E25A6" w:rsidRDefault="00DE25A6" w:rsidP="00E642D5">
      <w:pPr>
        <w:pStyle w:val="a4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E25A6" w:rsidRDefault="00DE25A6" w:rsidP="00E642D5">
      <w:pPr>
        <w:pStyle w:val="a4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C3D73" w:rsidRDefault="00DC3D73" w:rsidP="00E642D5">
      <w:pPr>
        <w:pStyle w:val="a4"/>
        <w:ind w:left="0"/>
        <w:jc w:val="right"/>
        <w:rPr>
          <w:i/>
        </w:rPr>
      </w:pPr>
      <w:r w:rsidRPr="00DC3D73">
        <w:rPr>
          <w:rFonts w:ascii="Times New Roman" w:hAnsi="Times New Roman" w:cs="Times New Roman"/>
          <w:i/>
          <w:sz w:val="28"/>
          <w:szCs w:val="28"/>
        </w:rPr>
        <w:t xml:space="preserve">Диаграмма </w:t>
      </w:r>
      <w:r w:rsidR="00DE3719">
        <w:rPr>
          <w:i/>
        </w:rPr>
        <w:t>5</w:t>
      </w:r>
    </w:p>
    <w:p w:rsidR="00DE25A6" w:rsidRDefault="00DE25A6" w:rsidP="00E642D5">
      <w:pPr>
        <w:pStyle w:val="a4"/>
        <w:ind w:left="0"/>
        <w:jc w:val="right"/>
        <w:rPr>
          <w:i/>
        </w:rPr>
      </w:pPr>
    </w:p>
    <w:p w:rsidR="00064BCD" w:rsidRDefault="0017484F" w:rsidP="00267061">
      <w:pPr>
        <w:pStyle w:val="a4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67061" w:rsidRDefault="00267061" w:rsidP="00267061">
      <w:pPr>
        <w:pStyle w:val="a4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11988" w:rsidRPr="00267061" w:rsidRDefault="006B76EB" w:rsidP="00267061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диаграмме</w:t>
      </w:r>
      <w:r w:rsidR="00DE3719">
        <w:rPr>
          <w:rFonts w:ascii="Times New Roman" w:hAnsi="Times New Roman" w:cs="Times New Roman"/>
          <w:sz w:val="28"/>
          <w:szCs w:val="28"/>
        </w:rPr>
        <w:t xml:space="preserve"> 5</w:t>
      </w:r>
      <w:r w:rsidR="00064BCD" w:rsidRPr="003F0C8D">
        <w:rPr>
          <w:rFonts w:ascii="Times New Roman" w:hAnsi="Times New Roman" w:cs="Times New Roman"/>
          <w:sz w:val="28"/>
          <w:szCs w:val="28"/>
        </w:rPr>
        <w:t xml:space="preserve"> отражен</w:t>
      </w:r>
      <w:r w:rsidR="00375A6B">
        <w:rPr>
          <w:rFonts w:ascii="Times New Roman" w:hAnsi="Times New Roman" w:cs="Times New Roman"/>
          <w:sz w:val="28"/>
          <w:szCs w:val="28"/>
        </w:rPr>
        <w:t>о распределение обучающихся 5-17</w:t>
      </w:r>
      <w:r w:rsidR="00064BCD" w:rsidRPr="003F0C8D">
        <w:rPr>
          <w:rFonts w:ascii="Times New Roman" w:hAnsi="Times New Roman" w:cs="Times New Roman"/>
          <w:sz w:val="28"/>
          <w:szCs w:val="28"/>
        </w:rPr>
        <w:t xml:space="preserve"> лет по программам ДО разных направленностей. При этом учитываются все учреждения </w:t>
      </w:r>
      <w:r w:rsidR="003F0C8D">
        <w:rPr>
          <w:rFonts w:ascii="Times New Roman" w:hAnsi="Times New Roman" w:cs="Times New Roman"/>
          <w:sz w:val="28"/>
          <w:szCs w:val="28"/>
        </w:rPr>
        <w:t>Пировского муниципального округа</w:t>
      </w:r>
      <w:r w:rsidR="00064BCD" w:rsidRPr="003F0C8D">
        <w:rPr>
          <w:rFonts w:ascii="Times New Roman" w:hAnsi="Times New Roman" w:cs="Times New Roman"/>
          <w:sz w:val="28"/>
          <w:szCs w:val="28"/>
        </w:rPr>
        <w:t>, реализующие дополнительные общеобразовательные п</w:t>
      </w:r>
      <w:r w:rsidR="00375A6B">
        <w:rPr>
          <w:rFonts w:ascii="Times New Roman" w:hAnsi="Times New Roman" w:cs="Times New Roman"/>
          <w:sz w:val="28"/>
          <w:szCs w:val="28"/>
        </w:rPr>
        <w:t xml:space="preserve">рограммы в </w:t>
      </w:r>
      <w:r w:rsidR="00F3343E">
        <w:rPr>
          <w:rFonts w:ascii="Times New Roman" w:hAnsi="Times New Roman" w:cs="Times New Roman"/>
          <w:sz w:val="28"/>
          <w:szCs w:val="28"/>
        </w:rPr>
        <w:t>2025</w:t>
      </w:r>
      <w:r w:rsidR="00CA503E">
        <w:rPr>
          <w:rFonts w:ascii="Times New Roman" w:hAnsi="Times New Roman" w:cs="Times New Roman"/>
          <w:sz w:val="28"/>
          <w:szCs w:val="28"/>
        </w:rPr>
        <w:t xml:space="preserve"> </w:t>
      </w:r>
      <w:r w:rsidR="00772F79">
        <w:rPr>
          <w:rFonts w:ascii="Times New Roman" w:hAnsi="Times New Roman" w:cs="Times New Roman"/>
          <w:sz w:val="28"/>
          <w:szCs w:val="28"/>
        </w:rPr>
        <w:t xml:space="preserve">учебном году. </w:t>
      </w:r>
    </w:p>
    <w:p w:rsidR="00163ADE" w:rsidRDefault="00064BCD" w:rsidP="002943B5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C8D">
        <w:rPr>
          <w:rFonts w:ascii="Times New Roman" w:hAnsi="Times New Roman" w:cs="Times New Roman"/>
          <w:sz w:val="28"/>
          <w:szCs w:val="28"/>
        </w:rPr>
        <w:t>На диаграмме представлено количество оказывае</w:t>
      </w:r>
      <w:r w:rsidR="00A07737">
        <w:rPr>
          <w:rFonts w:ascii="Times New Roman" w:hAnsi="Times New Roman" w:cs="Times New Roman"/>
          <w:sz w:val="28"/>
          <w:szCs w:val="28"/>
        </w:rPr>
        <w:t>мых услуг данн</w:t>
      </w:r>
      <w:r w:rsidR="00BA34E6">
        <w:rPr>
          <w:rFonts w:ascii="Times New Roman" w:hAnsi="Times New Roman" w:cs="Times New Roman"/>
          <w:sz w:val="28"/>
          <w:szCs w:val="28"/>
        </w:rPr>
        <w:t>ым</w:t>
      </w:r>
      <w:r w:rsidR="006507F9">
        <w:rPr>
          <w:rFonts w:ascii="Times New Roman" w:hAnsi="Times New Roman" w:cs="Times New Roman"/>
          <w:sz w:val="28"/>
          <w:szCs w:val="28"/>
        </w:rPr>
        <w:t>и учреждениями на декабрь 202</w:t>
      </w:r>
      <w:r w:rsidR="00F3343E">
        <w:rPr>
          <w:rFonts w:ascii="Times New Roman" w:hAnsi="Times New Roman" w:cs="Times New Roman"/>
          <w:sz w:val="28"/>
          <w:szCs w:val="28"/>
        </w:rPr>
        <w:t>5</w:t>
      </w:r>
      <w:r w:rsidR="00CA503E">
        <w:rPr>
          <w:rFonts w:ascii="Times New Roman" w:hAnsi="Times New Roman" w:cs="Times New Roman"/>
          <w:sz w:val="28"/>
          <w:szCs w:val="28"/>
        </w:rPr>
        <w:t xml:space="preserve"> г., не</w:t>
      </w:r>
      <w:r w:rsidRPr="003F0C8D">
        <w:rPr>
          <w:rFonts w:ascii="Times New Roman" w:hAnsi="Times New Roman" w:cs="Times New Roman"/>
          <w:sz w:val="28"/>
          <w:szCs w:val="28"/>
        </w:rPr>
        <w:t xml:space="preserve">зависимо от того, какое количество программ ДО посещает ребенок. Статистика показывает, что приоритет в </w:t>
      </w:r>
      <w:r w:rsidR="003F0C8D">
        <w:rPr>
          <w:rFonts w:ascii="Times New Roman" w:hAnsi="Times New Roman" w:cs="Times New Roman"/>
          <w:sz w:val="28"/>
          <w:szCs w:val="28"/>
        </w:rPr>
        <w:t>Пировском муниципальном округе</w:t>
      </w:r>
      <w:r w:rsidRPr="003F0C8D">
        <w:rPr>
          <w:rFonts w:ascii="Times New Roman" w:hAnsi="Times New Roman" w:cs="Times New Roman"/>
          <w:sz w:val="28"/>
          <w:szCs w:val="28"/>
        </w:rPr>
        <w:t xml:space="preserve"> </w:t>
      </w:r>
      <w:r w:rsidRPr="002943B5">
        <w:rPr>
          <w:rFonts w:ascii="Times New Roman" w:hAnsi="Times New Roman" w:cs="Times New Roman"/>
          <w:sz w:val="28"/>
          <w:szCs w:val="28"/>
        </w:rPr>
        <w:t>отд</w:t>
      </w:r>
      <w:r w:rsidR="00772F79" w:rsidRPr="002943B5">
        <w:rPr>
          <w:rFonts w:ascii="Times New Roman" w:hAnsi="Times New Roman" w:cs="Times New Roman"/>
          <w:sz w:val="28"/>
          <w:szCs w:val="28"/>
        </w:rPr>
        <w:t xml:space="preserve">ан </w:t>
      </w:r>
      <w:r w:rsidR="00A631B6">
        <w:rPr>
          <w:rFonts w:ascii="Times New Roman" w:hAnsi="Times New Roman" w:cs="Times New Roman"/>
          <w:sz w:val="28"/>
          <w:szCs w:val="28"/>
        </w:rPr>
        <w:t xml:space="preserve">традиционно </w:t>
      </w:r>
      <w:r w:rsidR="00811988">
        <w:rPr>
          <w:rFonts w:ascii="Times New Roman" w:hAnsi="Times New Roman" w:cs="Times New Roman"/>
          <w:sz w:val="28"/>
          <w:szCs w:val="28"/>
        </w:rPr>
        <w:t>физкультурно-</w:t>
      </w:r>
      <w:r w:rsidR="006B76EB" w:rsidRPr="002943B5">
        <w:rPr>
          <w:rFonts w:ascii="Times New Roman" w:hAnsi="Times New Roman" w:cs="Times New Roman"/>
          <w:sz w:val="28"/>
          <w:szCs w:val="28"/>
        </w:rPr>
        <w:t>спортивной</w:t>
      </w:r>
      <w:r w:rsidR="00772F79" w:rsidRPr="002943B5">
        <w:rPr>
          <w:rFonts w:ascii="Times New Roman" w:hAnsi="Times New Roman" w:cs="Times New Roman"/>
          <w:sz w:val="28"/>
          <w:szCs w:val="28"/>
        </w:rPr>
        <w:t xml:space="preserve"> </w:t>
      </w:r>
      <w:r w:rsidR="00F3343E">
        <w:rPr>
          <w:rFonts w:ascii="Times New Roman" w:hAnsi="Times New Roman" w:cs="Times New Roman"/>
          <w:sz w:val="28"/>
          <w:szCs w:val="28"/>
        </w:rPr>
        <w:t>(39,58</w:t>
      </w:r>
      <w:r w:rsidR="00BA34E6" w:rsidRPr="002943B5">
        <w:rPr>
          <w:rFonts w:ascii="Times New Roman" w:hAnsi="Times New Roman" w:cs="Times New Roman"/>
          <w:sz w:val="28"/>
          <w:szCs w:val="28"/>
        </w:rPr>
        <w:t xml:space="preserve"> %) и </w:t>
      </w:r>
      <w:r w:rsidR="00F3343E">
        <w:rPr>
          <w:rFonts w:ascii="Times New Roman" w:hAnsi="Times New Roman" w:cs="Times New Roman"/>
          <w:sz w:val="28"/>
          <w:szCs w:val="28"/>
        </w:rPr>
        <w:t>художественной (21,62</w:t>
      </w:r>
      <w:r w:rsidR="00BA34E6" w:rsidRPr="002943B5">
        <w:rPr>
          <w:rFonts w:ascii="Times New Roman" w:hAnsi="Times New Roman" w:cs="Times New Roman"/>
          <w:sz w:val="28"/>
          <w:szCs w:val="28"/>
        </w:rPr>
        <w:t>%) направленностям</w:t>
      </w:r>
      <w:r w:rsidR="006B76EB" w:rsidRPr="002943B5">
        <w:rPr>
          <w:rFonts w:ascii="Times New Roman" w:hAnsi="Times New Roman" w:cs="Times New Roman"/>
          <w:sz w:val="28"/>
          <w:szCs w:val="28"/>
        </w:rPr>
        <w:t xml:space="preserve">, </w:t>
      </w:r>
      <w:r w:rsidR="00CA503E" w:rsidRPr="002943B5">
        <w:rPr>
          <w:rFonts w:ascii="Times New Roman" w:hAnsi="Times New Roman" w:cs="Times New Roman"/>
          <w:sz w:val="28"/>
          <w:szCs w:val="28"/>
        </w:rPr>
        <w:t xml:space="preserve">возрос спрос на </w:t>
      </w:r>
      <w:r w:rsidR="00772F79" w:rsidRPr="002943B5">
        <w:rPr>
          <w:rFonts w:ascii="Times New Roman" w:hAnsi="Times New Roman" w:cs="Times New Roman"/>
          <w:sz w:val="28"/>
          <w:szCs w:val="28"/>
        </w:rPr>
        <w:t>количество услуг по программ</w:t>
      </w:r>
      <w:r w:rsidR="00CA503E" w:rsidRPr="002943B5">
        <w:rPr>
          <w:rFonts w:ascii="Times New Roman" w:hAnsi="Times New Roman" w:cs="Times New Roman"/>
          <w:sz w:val="28"/>
          <w:szCs w:val="28"/>
        </w:rPr>
        <w:t xml:space="preserve">ам </w:t>
      </w:r>
      <w:r w:rsidR="00A373A6" w:rsidRPr="002943B5">
        <w:rPr>
          <w:rFonts w:ascii="Times New Roman" w:hAnsi="Times New Roman" w:cs="Times New Roman"/>
          <w:sz w:val="28"/>
          <w:szCs w:val="28"/>
        </w:rPr>
        <w:t>социально-гуманитарной</w:t>
      </w:r>
      <w:r w:rsidR="00F3343E">
        <w:rPr>
          <w:rFonts w:ascii="Times New Roman" w:hAnsi="Times New Roman" w:cs="Times New Roman"/>
          <w:sz w:val="28"/>
          <w:szCs w:val="28"/>
        </w:rPr>
        <w:t xml:space="preserve"> направленности (18,1</w:t>
      </w:r>
      <w:r w:rsidRPr="002943B5">
        <w:rPr>
          <w:rFonts w:ascii="Times New Roman" w:hAnsi="Times New Roman" w:cs="Times New Roman"/>
          <w:sz w:val="28"/>
          <w:szCs w:val="28"/>
        </w:rPr>
        <w:t>%)</w:t>
      </w:r>
      <w:r w:rsidR="00CA503E" w:rsidRPr="002943B5">
        <w:rPr>
          <w:rFonts w:ascii="Times New Roman" w:hAnsi="Times New Roman" w:cs="Times New Roman"/>
          <w:sz w:val="28"/>
          <w:szCs w:val="28"/>
        </w:rPr>
        <w:t xml:space="preserve"> по сравнению с прошлым учебным годом</w:t>
      </w:r>
      <w:r w:rsidRPr="002943B5">
        <w:rPr>
          <w:rFonts w:ascii="Times New Roman" w:hAnsi="Times New Roman" w:cs="Times New Roman"/>
          <w:sz w:val="28"/>
          <w:szCs w:val="28"/>
        </w:rPr>
        <w:t>,</w:t>
      </w:r>
      <w:r w:rsidR="00CA503E" w:rsidRPr="002943B5">
        <w:rPr>
          <w:rFonts w:ascii="Times New Roman" w:hAnsi="Times New Roman" w:cs="Times New Roman"/>
          <w:sz w:val="28"/>
          <w:szCs w:val="28"/>
        </w:rPr>
        <w:t xml:space="preserve"> наименьший охват представлен в</w:t>
      </w:r>
      <w:r w:rsidRPr="002943B5">
        <w:rPr>
          <w:rFonts w:ascii="Times New Roman" w:hAnsi="Times New Roman" w:cs="Times New Roman"/>
          <w:sz w:val="28"/>
          <w:szCs w:val="28"/>
        </w:rPr>
        <w:t xml:space="preserve"> </w:t>
      </w:r>
      <w:r w:rsidR="00FC1EE8" w:rsidRPr="002943B5">
        <w:rPr>
          <w:rFonts w:ascii="Times New Roman" w:hAnsi="Times New Roman" w:cs="Times New Roman"/>
          <w:sz w:val="28"/>
          <w:szCs w:val="28"/>
        </w:rPr>
        <w:t>естественнонаучной</w:t>
      </w:r>
      <w:r w:rsidR="006B76EB" w:rsidRPr="002943B5">
        <w:rPr>
          <w:rFonts w:ascii="Times New Roman" w:hAnsi="Times New Roman" w:cs="Times New Roman"/>
          <w:sz w:val="28"/>
          <w:szCs w:val="28"/>
        </w:rPr>
        <w:t xml:space="preserve"> </w:t>
      </w:r>
      <w:r w:rsidR="003311C5" w:rsidRPr="002943B5">
        <w:rPr>
          <w:rFonts w:ascii="Times New Roman" w:hAnsi="Times New Roman" w:cs="Times New Roman"/>
          <w:sz w:val="28"/>
          <w:szCs w:val="28"/>
        </w:rPr>
        <w:t>направленности (</w:t>
      </w:r>
      <w:r w:rsidR="00F3343E">
        <w:rPr>
          <w:rFonts w:ascii="Times New Roman" w:hAnsi="Times New Roman" w:cs="Times New Roman"/>
          <w:sz w:val="28"/>
          <w:szCs w:val="28"/>
        </w:rPr>
        <w:t>3,38</w:t>
      </w:r>
      <w:r w:rsidR="00CA503E" w:rsidRPr="002943B5">
        <w:rPr>
          <w:rFonts w:ascii="Times New Roman" w:hAnsi="Times New Roman" w:cs="Times New Roman"/>
          <w:sz w:val="28"/>
          <w:szCs w:val="28"/>
        </w:rPr>
        <w:t>%).</w:t>
      </w:r>
      <w:r w:rsidR="005B058B">
        <w:rPr>
          <w:rFonts w:ascii="Times New Roman" w:hAnsi="Times New Roman" w:cs="Times New Roman"/>
          <w:sz w:val="28"/>
          <w:szCs w:val="28"/>
        </w:rPr>
        <w:t xml:space="preserve"> </w:t>
      </w:r>
      <w:r w:rsidR="005B058B" w:rsidRPr="00FC1EE8">
        <w:rPr>
          <w:rFonts w:ascii="Times New Roman" w:hAnsi="Times New Roman" w:cs="Times New Roman"/>
          <w:sz w:val="28"/>
          <w:szCs w:val="28"/>
        </w:rPr>
        <w:t>При</w:t>
      </w:r>
      <w:r w:rsidR="00BA34E6" w:rsidRPr="00FC1EE8">
        <w:rPr>
          <w:rFonts w:ascii="Times New Roman" w:hAnsi="Times New Roman" w:cs="Times New Roman"/>
          <w:sz w:val="28"/>
          <w:szCs w:val="28"/>
        </w:rPr>
        <w:t xml:space="preserve">чиной малого охвата по </w:t>
      </w:r>
      <w:r w:rsidR="00FC1EE8" w:rsidRPr="00FC1EE8">
        <w:rPr>
          <w:rFonts w:ascii="Times New Roman" w:hAnsi="Times New Roman" w:cs="Times New Roman"/>
          <w:sz w:val="28"/>
          <w:szCs w:val="28"/>
        </w:rPr>
        <w:t>естественнонаучному</w:t>
      </w:r>
      <w:r w:rsidR="005B058B" w:rsidRPr="00FC1EE8">
        <w:rPr>
          <w:rFonts w:ascii="Times New Roman" w:hAnsi="Times New Roman" w:cs="Times New Roman"/>
          <w:sz w:val="28"/>
          <w:szCs w:val="28"/>
        </w:rPr>
        <w:t xml:space="preserve"> направлению можно считать</w:t>
      </w:r>
      <w:r w:rsidR="00104752" w:rsidRPr="00FC1EE8">
        <w:rPr>
          <w:rFonts w:ascii="Times New Roman" w:hAnsi="Times New Roman" w:cs="Times New Roman"/>
          <w:sz w:val="28"/>
          <w:szCs w:val="28"/>
        </w:rPr>
        <w:t xml:space="preserve"> то, </w:t>
      </w:r>
      <w:r w:rsidR="00104752" w:rsidRPr="002943B5">
        <w:rPr>
          <w:rFonts w:ascii="Times New Roman" w:hAnsi="Times New Roman" w:cs="Times New Roman"/>
          <w:sz w:val="28"/>
          <w:szCs w:val="28"/>
        </w:rPr>
        <w:t xml:space="preserve">что в </w:t>
      </w:r>
      <w:r w:rsidR="00A631B6">
        <w:rPr>
          <w:rFonts w:ascii="Times New Roman" w:hAnsi="Times New Roman" w:cs="Times New Roman"/>
          <w:sz w:val="28"/>
          <w:szCs w:val="28"/>
        </w:rPr>
        <w:t>образовательных учреждениях округа</w:t>
      </w:r>
      <w:r w:rsidR="00104752" w:rsidRPr="002943B5">
        <w:rPr>
          <w:rFonts w:ascii="Times New Roman" w:hAnsi="Times New Roman" w:cs="Times New Roman"/>
          <w:sz w:val="28"/>
          <w:szCs w:val="28"/>
        </w:rPr>
        <w:t xml:space="preserve"> </w:t>
      </w:r>
      <w:r w:rsidR="002943B5" w:rsidRPr="002943B5">
        <w:rPr>
          <w:rFonts w:ascii="Times New Roman" w:hAnsi="Times New Roman" w:cs="Times New Roman"/>
          <w:sz w:val="28"/>
          <w:szCs w:val="28"/>
        </w:rPr>
        <w:t>реализуют</w:t>
      </w:r>
      <w:r w:rsidR="00A631B6">
        <w:rPr>
          <w:rFonts w:ascii="Times New Roman" w:hAnsi="Times New Roman" w:cs="Times New Roman"/>
          <w:sz w:val="28"/>
          <w:szCs w:val="28"/>
        </w:rPr>
        <w:t>ся всего 4</w:t>
      </w:r>
      <w:r w:rsidR="00104752" w:rsidRPr="002943B5">
        <w:rPr>
          <w:rFonts w:ascii="Times New Roman" w:hAnsi="Times New Roman" w:cs="Times New Roman"/>
          <w:sz w:val="28"/>
          <w:szCs w:val="28"/>
        </w:rPr>
        <w:t xml:space="preserve"> </w:t>
      </w:r>
      <w:r w:rsidR="002943B5">
        <w:rPr>
          <w:rFonts w:ascii="Times New Roman" w:hAnsi="Times New Roman" w:cs="Times New Roman"/>
          <w:sz w:val="28"/>
          <w:szCs w:val="28"/>
        </w:rPr>
        <w:t>программы по данному направлению. Также</w:t>
      </w:r>
      <w:r w:rsidR="00D0267A">
        <w:rPr>
          <w:rFonts w:ascii="Times New Roman" w:hAnsi="Times New Roman" w:cs="Times New Roman"/>
          <w:sz w:val="28"/>
          <w:szCs w:val="28"/>
        </w:rPr>
        <w:t xml:space="preserve"> низкий охват связан с </w:t>
      </w:r>
      <w:r w:rsidR="002943B5">
        <w:rPr>
          <w:rFonts w:ascii="Times New Roman" w:hAnsi="Times New Roman" w:cs="Times New Roman"/>
          <w:sz w:val="28"/>
          <w:szCs w:val="28"/>
        </w:rPr>
        <w:t>несоответствие</w:t>
      </w:r>
      <w:r w:rsidR="00D0267A">
        <w:rPr>
          <w:rFonts w:ascii="Times New Roman" w:hAnsi="Times New Roman" w:cs="Times New Roman"/>
          <w:sz w:val="28"/>
          <w:szCs w:val="28"/>
        </w:rPr>
        <w:t>м</w:t>
      </w:r>
      <w:r w:rsidR="002943B5">
        <w:rPr>
          <w:rFonts w:ascii="Times New Roman" w:hAnsi="Times New Roman" w:cs="Times New Roman"/>
          <w:sz w:val="28"/>
          <w:szCs w:val="28"/>
        </w:rPr>
        <w:t xml:space="preserve"> материально-технической базы объединений ес</w:t>
      </w:r>
      <w:r w:rsidR="00D0267A">
        <w:rPr>
          <w:rFonts w:ascii="Times New Roman" w:hAnsi="Times New Roman" w:cs="Times New Roman"/>
          <w:sz w:val="28"/>
          <w:szCs w:val="28"/>
        </w:rPr>
        <w:t xml:space="preserve">тественнонаучной направленности </w:t>
      </w:r>
      <w:r w:rsidR="002943B5">
        <w:rPr>
          <w:rFonts w:ascii="Times New Roman" w:hAnsi="Times New Roman" w:cs="Times New Roman"/>
          <w:sz w:val="28"/>
          <w:szCs w:val="28"/>
        </w:rPr>
        <w:t>современным требованиям</w:t>
      </w:r>
      <w:r w:rsidR="00D0267A">
        <w:rPr>
          <w:rFonts w:ascii="Times New Roman" w:hAnsi="Times New Roman" w:cs="Times New Roman"/>
          <w:sz w:val="28"/>
          <w:szCs w:val="28"/>
        </w:rPr>
        <w:t xml:space="preserve"> </w:t>
      </w:r>
      <w:r w:rsidR="002943B5">
        <w:rPr>
          <w:rFonts w:ascii="Times New Roman" w:hAnsi="Times New Roman" w:cs="Times New Roman"/>
          <w:sz w:val="28"/>
          <w:szCs w:val="28"/>
        </w:rPr>
        <w:t xml:space="preserve">и </w:t>
      </w:r>
      <w:r w:rsidR="00D0267A">
        <w:rPr>
          <w:rFonts w:ascii="Times New Roman" w:hAnsi="Times New Roman" w:cs="Times New Roman"/>
          <w:sz w:val="28"/>
          <w:szCs w:val="28"/>
        </w:rPr>
        <w:t>недостатком</w:t>
      </w:r>
      <w:r w:rsidR="002943B5">
        <w:rPr>
          <w:rFonts w:ascii="Times New Roman" w:hAnsi="Times New Roman" w:cs="Times New Roman"/>
          <w:sz w:val="28"/>
          <w:szCs w:val="28"/>
        </w:rPr>
        <w:t xml:space="preserve"> квалифицированных педагогических кадров.</w:t>
      </w:r>
    </w:p>
    <w:p w:rsidR="00267061" w:rsidRDefault="00267061" w:rsidP="002943B5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3ADE" w:rsidRPr="00104752" w:rsidRDefault="00104752" w:rsidP="002943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3ADE" w:rsidRPr="00104752">
        <w:rPr>
          <w:rFonts w:ascii="Times New Roman" w:hAnsi="Times New Roman" w:cs="Times New Roman"/>
          <w:sz w:val="28"/>
          <w:szCs w:val="28"/>
        </w:rPr>
        <w:t>Занятия в творческих объединениях</w:t>
      </w:r>
      <w:r w:rsidR="00163ADE">
        <w:rPr>
          <w:rFonts w:ascii="Times New Roman" w:hAnsi="Times New Roman" w:cs="Times New Roman"/>
          <w:sz w:val="28"/>
          <w:szCs w:val="28"/>
        </w:rPr>
        <w:t xml:space="preserve"> Пировского муниципального округа не только</w:t>
      </w:r>
      <w:r w:rsidR="00163ADE" w:rsidRPr="00104752">
        <w:rPr>
          <w:rFonts w:ascii="Times New Roman" w:hAnsi="Times New Roman" w:cs="Times New Roman"/>
          <w:sz w:val="28"/>
          <w:szCs w:val="28"/>
        </w:rPr>
        <w:t xml:space="preserve"> </w:t>
      </w:r>
      <w:r w:rsidR="00163ADE">
        <w:rPr>
          <w:rFonts w:ascii="Times New Roman" w:hAnsi="Times New Roman" w:cs="Times New Roman"/>
          <w:sz w:val="28"/>
          <w:szCs w:val="28"/>
        </w:rPr>
        <w:t>расширяют знания обучающихся, полученных</w:t>
      </w:r>
      <w:r w:rsidR="00163ADE" w:rsidRPr="00104752">
        <w:rPr>
          <w:rFonts w:ascii="Times New Roman" w:hAnsi="Times New Roman" w:cs="Times New Roman"/>
          <w:sz w:val="28"/>
          <w:szCs w:val="28"/>
        </w:rPr>
        <w:t xml:space="preserve"> на уроках х</w:t>
      </w:r>
      <w:r w:rsidR="00163ADE">
        <w:rPr>
          <w:rFonts w:ascii="Times New Roman" w:hAnsi="Times New Roman" w:cs="Times New Roman"/>
          <w:sz w:val="28"/>
          <w:szCs w:val="28"/>
        </w:rPr>
        <w:t>удожественно-эстетического, гуманитарного и естественно-научного цикла</w:t>
      </w:r>
      <w:r w:rsidR="00163ADE" w:rsidRPr="00104752">
        <w:rPr>
          <w:rFonts w:ascii="Times New Roman" w:hAnsi="Times New Roman" w:cs="Times New Roman"/>
          <w:sz w:val="28"/>
          <w:szCs w:val="28"/>
        </w:rPr>
        <w:t xml:space="preserve">, но и </w:t>
      </w:r>
      <w:r w:rsidR="00052AA0">
        <w:rPr>
          <w:rFonts w:ascii="Times New Roman" w:hAnsi="Times New Roman" w:cs="Times New Roman"/>
          <w:sz w:val="28"/>
          <w:szCs w:val="28"/>
        </w:rPr>
        <w:t xml:space="preserve">помогают </w:t>
      </w:r>
      <w:r w:rsidR="00163ADE">
        <w:rPr>
          <w:rFonts w:ascii="Times New Roman" w:hAnsi="Times New Roman" w:cs="Times New Roman"/>
          <w:sz w:val="28"/>
          <w:szCs w:val="28"/>
        </w:rPr>
        <w:t>раскры</w:t>
      </w:r>
      <w:r w:rsidR="00052AA0">
        <w:rPr>
          <w:rFonts w:ascii="Times New Roman" w:hAnsi="Times New Roman" w:cs="Times New Roman"/>
          <w:sz w:val="28"/>
          <w:szCs w:val="28"/>
        </w:rPr>
        <w:t>ть</w:t>
      </w:r>
      <w:r w:rsidR="00163ADE">
        <w:rPr>
          <w:rFonts w:ascii="Times New Roman" w:hAnsi="Times New Roman" w:cs="Times New Roman"/>
          <w:sz w:val="28"/>
          <w:szCs w:val="28"/>
        </w:rPr>
        <w:t xml:space="preserve"> т</w:t>
      </w:r>
      <w:r w:rsidR="00052AA0">
        <w:rPr>
          <w:rFonts w:ascii="Times New Roman" w:hAnsi="Times New Roman" w:cs="Times New Roman"/>
          <w:sz w:val="28"/>
          <w:szCs w:val="28"/>
        </w:rPr>
        <w:t>ворческий потенциал у детей, даю</w:t>
      </w:r>
      <w:r w:rsidR="00163ADE">
        <w:rPr>
          <w:rFonts w:ascii="Times New Roman" w:hAnsi="Times New Roman" w:cs="Times New Roman"/>
          <w:sz w:val="28"/>
          <w:szCs w:val="28"/>
        </w:rPr>
        <w:t xml:space="preserve">т возможность получить новые знания, умения, навыки, которые не вписываются в образовательный процесс школы.  </w:t>
      </w:r>
    </w:p>
    <w:p w:rsidR="00A373A6" w:rsidRDefault="00163ADE" w:rsidP="00B640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7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AA0" w:rsidRPr="00052AA0" w:rsidRDefault="00052AA0" w:rsidP="00052AA0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</w:p>
    <w:sectPr w:rsidR="00052AA0" w:rsidRPr="00052AA0" w:rsidSect="00C0372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D1EF2"/>
    <w:multiLevelType w:val="multilevel"/>
    <w:tmpl w:val="E17AB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B3EEA"/>
    <w:multiLevelType w:val="multilevel"/>
    <w:tmpl w:val="998C1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6400AD"/>
    <w:multiLevelType w:val="hybridMultilevel"/>
    <w:tmpl w:val="11C8AC74"/>
    <w:lvl w:ilvl="0" w:tplc="86FE3838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3F"/>
    <w:rsid w:val="00005CEC"/>
    <w:rsid w:val="00035E9F"/>
    <w:rsid w:val="00040F67"/>
    <w:rsid w:val="00047C8E"/>
    <w:rsid w:val="00052AA0"/>
    <w:rsid w:val="00064BCD"/>
    <w:rsid w:val="00096F91"/>
    <w:rsid w:val="000C78E8"/>
    <w:rsid w:val="000D75EE"/>
    <w:rsid w:val="000F0AAF"/>
    <w:rsid w:val="000F560F"/>
    <w:rsid w:val="000F6CD5"/>
    <w:rsid w:val="00104752"/>
    <w:rsid w:val="00131BDC"/>
    <w:rsid w:val="00163ADE"/>
    <w:rsid w:val="0017484F"/>
    <w:rsid w:val="00175C07"/>
    <w:rsid w:val="00180A6F"/>
    <w:rsid w:val="00186A59"/>
    <w:rsid w:val="001A7C6F"/>
    <w:rsid w:val="001F39BA"/>
    <w:rsid w:val="001F5CA9"/>
    <w:rsid w:val="002059D1"/>
    <w:rsid w:val="00213D6E"/>
    <w:rsid w:val="002217D1"/>
    <w:rsid w:val="00222D3F"/>
    <w:rsid w:val="00226739"/>
    <w:rsid w:val="00230EAF"/>
    <w:rsid w:val="002326E6"/>
    <w:rsid w:val="002444E8"/>
    <w:rsid w:val="00250E7D"/>
    <w:rsid w:val="00267061"/>
    <w:rsid w:val="00270C47"/>
    <w:rsid w:val="00275DEF"/>
    <w:rsid w:val="002943B5"/>
    <w:rsid w:val="002A4271"/>
    <w:rsid w:val="002B4628"/>
    <w:rsid w:val="002C7A67"/>
    <w:rsid w:val="002E717F"/>
    <w:rsid w:val="00314A65"/>
    <w:rsid w:val="00314CE3"/>
    <w:rsid w:val="003252EB"/>
    <w:rsid w:val="003311C5"/>
    <w:rsid w:val="003357EE"/>
    <w:rsid w:val="003610CF"/>
    <w:rsid w:val="00375A6B"/>
    <w:rsid w:val="00391D22"/>
    <w:rsid w:val="003A62CC"/>
    <w:rsid w:val="003C14D6"/>
    <w:rsid w:val="003C700D"/>
    <w:rsid w:val="003D4E39"/>
    <w:rsid w:val="003E5F99"/>
    <w:rsid w:val="003F0C8D"/>
    <w:rsid w:val="003F29B6"/>
    <w:rsid w:val="0040001B"/>
    <w:rsid w:val="00434E97"/>
    <w:rsid w:val="004852C5"/>
    <w:rsid w:val="0049775F"/>
    <w:rsid w:val="004A3ADD"/>
    <w:rsid w:val="004A6CE1"/>
    <w:rsid w:val="004C4DBE"/>
    <w:rsid w:val="004C6DC3"/>
    <w:rsid w:val="004E04D0"/>
    <w:rsid w:val="004F53CE"/>
    <w:rsid w:val="004F6A15"/>
    <w:rsid w:val="004F6C6B"/>
    <w:rsid w:val="005008A0"/>
    <w:rsid w:val="005044AC"/>
    <w:rsid w:val="00514BC1"/>
    <w:rsid w:val="005324F2"/>
    <w:rsid w:val="00540497"/>
    <w:rsid w:val="00542B0B"/>
    <w:rsid w:val="005437B7"/>
    <w:rsid w:val="0055278A"/>
    <w:rsid w:val="005530A4"/>
    <w:rsid w:val="00566ABE"/>
    <w:rsid w:val="005B058B"/>
    <w:rsid w:val="005E3114"/>
    <w:rsid w:val="005E3307"/>
    <w:rsid w:val="005E65F0"/>
    <w:rsid w:val="005F114A"/>
    <w:rsid w:val="005F581B"/>
    <w:rsid w:val="00603BF2"/>
    <w:rsid w:val="00614340"/>
    <w:rsid w:val="00614F65"/>
    <w:rsid w:val="006507F9"/>
    <w:rsid w:val="00660993"/>
    <w:rsid w:val="0066314A"/>
    <w:rsid w:val="006747BA"/>
    <w:rsid w:val="00682BB2"/>
    <w:rsid w:val="0068326A"/>
    <w:rsid w:val="0069366D"/>
    <w:rsid w:val="006B1F3A"/>
    <w:rsid w:val="006B76EB"/>
    <w:rsid w:val="006D2760"/>
    <w:rsid w:val="006D345E"/>
    <w:rsid w:val="006F061A"/>
    <w:rsid w:val="006F2158"/>
    <w:rsid w:val="006F657A"/>
    <w:rsid w:val="00731550"/>
    <w:rsid w:val="00733BBB"/>
    <w:rsid w:val="00736D51"/>
    <w:rsid w:val="0076117C"/>
    <w:rsid w:val="0076755F"/>
    <w:rsid w:val="00772F79"/>
    <w:rsid w:val="00783FDA"/>
    <w:rsid w:val="0079060D"/>
    <w:rsid w:val="007A032B"/>
    <w:rsid w:val="007A17F1"/>
    <w:rsid w:val="007E03F9"/>
    <w:rsid w:val="007F04D0"/>
    <w:rsid w:val="00810790"/>
    <w:rsid w:val="008113E7"/>
    <w:rsid w:val="0081159A"/>
    <w:rsid w:val="00811988"/>
    <w:rsid w:val="00817A8F"/>
    <w:rsid w:val="00822174"/>
    <w:rsid w:val="008259FA"/>
    <w:rsid w:val="00843CF9"/>
    <w:rsid w:val="0085102A"/>
    <w:rsid w:val="00851CAF"/>
    <w:rsid w:val="00861D54"/>
    <w:rsid w:val="00871057"/>
    <w:rsid w:val="00885AA3"/>
    <w:rsid w:val="00893FE8"/>
    <w:rsid w:val="00897C4C"/>
    <w:rsid w:val="008B1628"/>
    <w:rsid w:val="008B2E6B"/>
    <w:rsid w:val="008B682D"/>
    <w:rsid w:val="008C0B43"/>
    <w:rsid w:val="008D56C3"/>
    <w:rsid w:val="008E3D16"/>
    <w:rsid w:val="00905B35"/>
    <w:rsid w:val="00920121"/>
    <w:rsid w:val="009205BF"/>
    <w:rsid w:val="0094763E"/>
    <w:rsid w:val="00950246"/>
    <w:rsid w:val="00960DC8"/>
    <w:rsid w:val="00980087"/>
    <w:rsid w:val="00991DD4"/>
    <w:rsid w:val="009C004A"/>
    <w:rsid w:val="009C04A5"/>
    <w:rsid w:val="009D172A"/>
    <w:rsid w:val="009E09F7"/>
    <w:rsid w:val="009F2297"/>
    <w:rsid w:val="00A04697"/>
    <w:rsid w:val="00A07737"/>
    <w:rsid w:val="00A0773C"/>
    <w:rsid w:val="00A13C34"/>
    <w:rsid w:val="00A15396"/>
    <w:rsid w:val="00A205CC"/>
    <w:rsid w:val="00A240CB"/>
    <w:rsid w:val="00A24E19"/>
    <w:rsid w:val="00A373A6"/>
    <w:rsid w:val="00A62665"/>
    <w:rsid w:val="00A631B6"/>
    <w:rsid w:val="00A71723"/>
    <w:rsid w:val="00A87124"/>
    <w:rsid w:val="00B100A3"/>
    <w:rsid w:val="00B250D4"/>
    <w:rsid w:val="00B426F8"/>
    <w:rsid w:val="00B53B1A"/>
    <w:rsid w:val="00B640F7"/>
    <w:rsid w:val="00B76131"/>
    <w:rsid w:val="00BA34E6"/>
    <w:rsid w:val="00BC1D90"/>
    <w:rsid w:val="00BE0092"/>
    <w:rsid w:val="00C0372F"/>
    <w:rsid w:val="00C22AD9"/>
    <w:rsid w:val="00C23994"/>
    <w:rsid w:val="00C56324"/>
    <w:rsid w:val="00CA503E"/>
    <w:rsid w:val="00CC5772"/>
    <w:rsid w:val="00CD0032"/>
    <w:rsid w:val="00CF11BB"/>
    <w:rsid w:val="00CF14EF"/>
    <w:rsid w:val="00CF28F4"/>
    <w:rsid w:val="00D0267A"/>
    <w:rsid w:val="00D05E5C"/>
    <w:rsid w:val="00D229B3"/>
    <w:rsid w:val="00D369A6"/>
    <w:rsid w:val="00D90584"/>
    <w:rsid w:val="00D95978"/>
    <w:rsid w:val="00DA2416"/>
    <w:rsid w:val="00DA7AE9"/>
    <w:rsid w:val="00DC3D73"/>
    <w:rsid w:val="00DD335F"/>
    <w:rsid w:val="00DE25A6"/>
    <w:rsid w:val="00DE3719"/>
    <w:rsid w:val="00DF5594"/>
    <w:rsid w:val="00E05B42"/>
    <w:rsid w:val="00E1396A"/>
    <w:rsid w:val="00E15B0C"/>
    <w:rsid w:val="00E176D6"/>
    <w:rsid w:val="00E313A4"/>
    <w:rsid w:val="00E50DC6"/>
    <w:rsid w:val="00E603D6"/>
    <w:rsid w:val="00E642D5"/>
    <w:rsid w:val="00E72A32"/>
    <w:rsid w:val="00E9172A"/>
    <w:rsid w:val="00EC5ABC"/>
    <w:rsid w:val="00EF752A"/>
    <w:rsid w:val="00F00D50"/>
    <w:rsid w:val="00F040F4"/>
    <w:rsid w:val="00F07C57"/>
    <w:rsid w:val="00F27031"/>
    <w:rsid w:val="00F3343E"/>
    <w:rsid w:val="00F33DDD"/>
    <w:rsid w:val="00F544C1"/>
    <w:rsid w:val="00F6473F"/>
    <w:rsid w:val="00F91972"/>
    <w:rsid w:val="00F97228"/>
    <w:rsid w:val="00FC160E"/>
    <w:rsid w:val="00FC1EE8"/>
    <w:rsid w:val="00FC48B5"/>
    <w:rsid w:val="00FC4E75"/>
    <w:rsid w:val="00FD6AB9"/>
    <w:rsid w:val="00FE0450"/>
    <w:rsid w:val="00FF1753"/>
    <w:rsid w:val="00FF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084E9F-8AA8-4AB5-8CFE-4998D6DD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E5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C70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4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42D5"/>
    <w:rPr>
      <w:rFonts w:ascii="Segoe UI" w:hAnsi="Segoe UI" w:cs="Segoe UI"/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514BC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8">
    <w:name w:val="No Spacing"/>
    <w:uiPriority w:val="1"/>
    <w:qFormat/>
    <w:rsid w:val="005E65F0"/>
    <w:pPr>
      <w:spacing w:after="0" w:line="240" w:lineRule="auto"/>
    </w:pPr>
  </w:style>
  <w:style w:type="table" w:styleId="a9">
    <w:name w:val="Table Grid"/>
    <w:basedOn w:val="a1"/>
    <w:uiPriority w:val="39"/>
    <w:rsid w:val="006F0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052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052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ircvr@yandex.ru" TargetMode="Externa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0.10427066001109267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7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8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МБОУ ДО "Центр внешкольной работы"</c:v>
                </c:pt>
                <c:pt idx="1">
                  <c:v>МБОУ "Пировская средняя школа"</c:v>
                </c:pt>
                <c:pt idx="2">
                  <c:v>Кириковская средняя школа</c:v>
                </c:pt>
                <c:pt idx="3">
                  <c:v>МБОУ "Большекетская средняя школа"</c:v>
                </c:pt>
                <c:pt idx="4">
                  <c:v>МБОУ "Троицкая средняя школа"</c:v>
                </c:pt>
                <c:pt idx="5">
                  <c:v>МБУ ДО "Спортивная школа"</c:v>
                </c:pt>
                <c:pt idx="6">
                  <c:v>МБОУ "Икшурминская средняя школа"</c:v>
                </c:pt>
                <c:pt idx="7">
                  <c:v>МБДОУ "Ромашка"</c:v>
                </c:pt>
                <c:pt idx="8">
                  <c:v>МБДОУ "Светлячок"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программ, реализумое в каждом направлении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Социально-гуманитарное направление</c:v>
                </c:pt>
                <c:pt idx="1">
                  <c:v>Естественнонаучное направление</c:v>
                </c:pt>
                <c:pt idx="2">
                  <c:v>Художественное направление</c:v>
                </c:pt>
                <c:pt idx="3">
                  <c:v>Физкультурно - спортивное направление</c:v>
                </c:pt>
                <c:pt idx="4">
                  <c:v>Туристско - краеведческое направление</c:v>
                </c:pt>
                <c:pt idx="5">
                  <c:v>Техническое направление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Социально-гуманитарное направление</c:v>
                </c:pt>
                <c:pt idx="1">
                  <c:v>Естественнонаучное направление</c:v>
                </c:pt>
                <c:pt idx="2">
                  <c:v>Художественное направление</c:v>
                </c:pt>
                <c:pt idx="3">
                  <c:v>Физкультурно - спортивное направление</c:v>
                </c:pt>
                <c:pt idx="4">
                  <c:v>Туристско - краеведческое направление</c:v>
                </c:pt>
                <c:pt idx="5">
                  <c:v>Техническое направление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18</c:v>
                </c:pt>
                <c:pt idx="1">
                  <c:v>4</c:v>
                </c:pt>
                <c:pt idx="2">
                  <c:v>21</c:v>
                </c:pt>
                <c:pt idx="3">
                  <c:v>32</c:v>
                </c:pt>
                <c:pt idx="4">
                  <c:v>8</c:v>
                </c:pt>
                <c:pt idx="5">
                  <c:v>11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Социально-гуманитарное направление</c:v>
                </c:pt>
                <c:pt idx="1">
                  <c:v>Естественнонаучное направление</c:v>
                </c:pt>
                <c:pt idx="2">
                  <c:v>Художественное направление</c:v>
                </c:pt>
                <c:pt idx="3">
                  <c:v>Физкультурно - спортивное направление</c:v>
                </c:pt>
                <c:pt idx="4">
                  <c:v>Туристско - краеведческое направление</c:v>
                </c:pt>
                <c:pt idx="5">
                  <c:v>Техническое направление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856023536"/>
        <c:axId val="-856024624"/>
      </c:barChart>
      <c:catAx>
        <c:axId val="-856023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856024624"/>
        <c:crosses val="autoZero"/>
        <c:auto val="1"/>
        <c:lblAlgn val="ctr"/>
        <c:lblOffset val="100"/>
        <c:noMultiLvlLbl val="0"/>
      </c:catAx>
      <c:valAx>
        <c:axId val="-856024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856023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039661708953049E-2"/>
          <c:y val="4.3650793650793648E-2"/>
          <c:w val="0.92238626421697301"/>
          <c:h val="0.8642925884264467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2"/>
                <c:pt idx="0">
                  <c:v>Мужской пол, чел.</c:v>
                </c:pt>
                <c:pt idx="1">
                  <c:v>Женский пол, чел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422</c:v>
                </c:pt>
                <c:pt idx="1">
                  <c:v>363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spc="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2"/>
                <c:pt idx="0">
                  <c:v>Мужской пол, чел.</c:v>
                </c:pt>
                <c:pt idx="1">
                  <c:v>Женский пол, чел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2"/>
                <c:pt idx="0">
                  <c:v>Мужской пол, чел.</c:v>
                </c:pt>
                <c:pt idx="1">
                  <c:v>Женский пол, чел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</c:numCache>
            </c:numRef>
          </c:val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Лист1!$A$2:$A$14</c:f>
              <c:strCache>
                <c:ptCount val="13"/>
                <c:pt idx="0">
                  <c:v>5 лет</c:v>
                </c:pt>
                <c:pt idx="1">
                  <c:v>6 лет</c:v>
                </c:pt>
                <c:pt idx="2">
                  <c:v>7 лет</c:v>
                </c:pt>
                <c:pt idx="3">
                  <c:v>8 лет</c:v>
                </c:pt>
                <c:pt idx="4">
                  <c:v>9 лет</c:v>
                </c:pt>
                <c:pt idx="5">
                  <c:v>10 лет</c:v>
                </c:pt>
                <c:pt idx="6">
                  <c:v>11 лет</c:v>
                </c:pt>
                <c:pt idx="7">
                  <c:v>12 лет</c:v>
                </c:pt>
                <c:pt idx="8">
                  <c:v>13 лет</c:v>
                </c:pt>
                <c:pt idx="9">
                  <c:v>14 лет</c:v>
                </c:pt>
                <c:pt idx="10">
                  <c:v>15 лет</c:v>
                </c:pt>
                <c:pt idx="11">
                  <c:v>16 лет</c:v>
                </c:pt>
                <c:pt idx="12">
                  <c:v>17 лет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7777777777777766E-2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7777777777777821E-2"/>
                  <c:y val="-4.7619047619047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4722222222222265E-2"/>
                  <c:y val="5.9523809523809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7037037037037125E-2"/>
                  <c:y val="-5.15873015873015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2407407407407406E-2"/>
                  <c:y val="-5.15873015873015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3148148148148147E-2"/>
                  <c:y val="-4.7619047619047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3148148148148147E-3"/>
                  <c:y val="-3.174603174603177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5000000000000003E-2"/>
                      <c:h val="5.9464441944756904E-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-2.3148148148148147E-3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6296296296296294E-3"/>
                  <c:y val="-4.7619047619047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2.3148148148148147E-3"/>
                  <c:y val="-2.38095238095238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5 лет</c:v>
                </c:pt>
                <c:pt idx="1">
                  <c:v>6 лет</c:v>
                </c:pt>
                <c:pt idx="2">
                  <c:v>7 лет</c:v>
                </c:pt>
                <c:pt idx="3">
                  <c:v>8 лет</c:v>
                </c:pt>
                <c:pt idx="4">
                  <c:v>9 лет</c:v>
                </c:pt>
                <c:pt idx="5">
                  <c:v>10 лет</c:v>
                </c:pt>
                <c:pt idx="6">
                  <c:v>11 лет</c:v>
                </c:pt>
                <c:pt idx="7">
                  <c:v>12 лет</c:v>
                </c:pt>
                <c:pt idx="8">
                  <c:v>13 лет</c:v>
                </c:pt>
                <c:pt idx="9">
                  <c:v>14 лет</c:v>
                </c:pt>
                <c:pt idx="10">
                  <c:v>15 лет</c:v>
                </c:pt>
                <c:pt idx="11">
                  <c:v>16 лет</c:v>
                </c:pt>
                <c:pt idx="12">
                  <c:v>17 лет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33</c:v>
                </c:pt>
                <c:pt idx="1">
                  <c:v>28</c:v>
                </c:pt>
                <c:pt idx="2">
                  <c:v>57</c:v>
                </c:pt>
                <c:pt idx="3">
                  <c:v>54</c:v>
                </c:pt>
                <c:pt idx="4">
                  <c:v>73</c:v>
                </c:pt>
                <c:pt idx="5">
                  <c:v>64</c:v>
                </c:pt>
                <c:pt idx="6">
                  <c:v>71</c:v>
                </c:pt>
                <c:pt idx="7">
                  <c:v>74</c:v>
                </c:pt>
                <c:pt idx="8">
                  <c:v>70</c:v>
                </c:pt>
                <c:pt idx="9">
                  <c:v>85</c:v>
                </c:pt>
                <c:pt idx="10">
                  <c:v>57</c:v>
                </c:pt>
                <c:pt idx="11">
                  <c:v>49</c:v>
                </c:pt>
                <c:pt idx="12">
                  <c:v>39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Лист1!$A$2:$A$14</c:f>
              <c:strCache>
                <c:ptCount val="13"/>
                <c:pt idx="0">
                  <c:v>5 лет</c:v>
                </c:pt>
                <c:pt idx="1">
                  <c:v>6 лет</c:v>
                </c:pt>
                <c:pt idx="2">
                  <c:v>7 лет</c:v>
                </c:pt>
                <c:pt idx="3">
                  <c:v>8 лет</c:v>
                </c:pt>
                <c:pt idx="4">
                  <c:v>9 лет</c:v>
                </c:pt>
                <c:pt idx="5">
                  <c:v>10 лет</c:v>
                </c:pt>
                <c:pt idx="6">
                  <c:v>11 лет</c:v>
                </c:pt>
                <c:pt idx="7">
                  <c:v>12 лет</c:v>
                </c:pt>
                <c:pt idx="8">
                  <c:v>13 лет</c:v>
                </c:pt>
                <c:pt idx="9">
                  <c:v>14 лет</c:v>
                </c:pt>
                <c:pt idx="10">
                  <c:v>15 лет</c:v>
                </c:pt>
                <c:pt idx="11">
                  <c:v>16 лет</c:v>
                </c:pt>
                <c:pt idx="12">
                  <c:v>17 лет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56030608"/>
        <c:axId val="-856027344"/>
      </c:lineChart>
      <c:catAx>
        <c:axId val="-856030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856027344"/>
        <c:crosses val="autoZero"/>
        <c:auto val="1"/>
        <c:lblAlgn val="ctr"/>
        <c:lblOffset val="100"/>
        <c:noMultiLvlLbl val="0"/>
      </c:catAx>
      <c:valAx>
        <c:axId val="-856027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856030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Социально - гуманитарное направление</c:v>
                </c:pt>
                <c:pt idx="1">
                  <c:v>Естественнонаучное направление</c:v>
                </c:pt>
                <c:pt idx="2">
                  <c:v>Художественное направление</c:v>
                </c:pt>
                <c:pt idx="3">
                  <c:v>Физкультурно - спортивное направление </c:v>
                </c:pt>
                <c:pt idx="4">
                  <c:v>Туристстко - краеведческое направление</c:v>
                </c:pt>
                <c:pt idx="5">
                  <c:v>Техническое направление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Социально - гуманитарное направление</c:v>
                </c:pt>
                <c:pt idx="1">
                  <c:v>Естественнонаучное направление</c:v>
                </c:pt>
                <c:pt idx="2">
                  <c:v>Художественное направление</c:v>
                </c:pt>
                <c:pt idx="3">
                  <c:v>Физкультурно - спортивное направление </c:v>
                </c:pt>
                <c:pt idx="4">
                  <c:v>Туристстко - краеведческое направление</c:v>
                </c:pt>
                <c:pt idx="5">
                  <c:v>Техническое направление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257</c:v>
                </c:pt>
                <c:pt idx="1">
                  <c:v>48</c:v>
                </c:pt>
                <c:pt idx="2">
                  <c:v>307</c:v>
                </c:pt>
                <c:pt idx="3">
                  <c:v>562</c:v>
                </c:pt>
                <c:pt idx="4">
                  <c:v>95</c:v>
                </c:pt>
                <c:pt idx="5">
                  <c:v>151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Социально - гуманитарное направление</c:v>
                </c:pt>
                <c:pt idx="1">
                  <c:v>Естественнонаучное направление</c:v>
                </c:pt>
                <c:pt idx="2">
                  <c:v>Художественное направление</c:v>
                </c:pt>
                <c:pt idx="3">
                  <c:v>Физкультурно - спортивное направление </c:v>
                </c:pt>
                <c:pt idx="4">
                  <c:v>Туристстко - краеведческое направление</c:v>
                </c:pt>
                <c:pt idx="5">
                  <c:v>Техническое направление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856022992"/>
        <c:axId val="-856028976"/>
      </c:barChart>
      <c:catAx>
        <c:axId val="-856022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856028976"/>
        <c:crosses val="autoZero"/>
        <c:auto val="1"/>
        <c:lblAlgn val="ctr"/>
        <c:lblOffset val="100"/>
        <c:noMultiLvlLbl val="0"/>
      </c:catAx>
      <c:valAx>
        <c:axId val="-856028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856022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8433E-CAFC-468E-9CBE-3EADCDF89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6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56</cp:revision>
  <cp:lastPrinted>2022-05-17T12:44:00Z</cp:lastPrinted>
  <dcterms:created xsi:type="dcterms:W3CDTF">2022-12-28T13:04:00Z</dcterms:created>
  <dcterms:modified xsi:type="dcterms:W3CDTF">2025-12-26T07:40:00Z</dcterms:modified>
</cp:coreProperties>
</file>