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D730" w14:textId="77777777" w:rsidR="00F109C4" w:rsidRPr="00555B39" w:rsidRDefault="00F109C4" w:rsidP="00555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9F39996" w14:textId="46447BDD" w:rsidR="00555B39" w:rsidRDefault="00F109C4" w:rsidP="00555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555B39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 xml:space="preserve">Отчет по дополнительному образованию </w:t>
      </w:r>
      <w:r w:rsidR="00555B39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>Пировского муниципального округа</w:t>
      </w:r>
    </w:p>
    <w:p w14:paraId="6BFF9DB7" w14:textId="192C0051" w:rsidR="006543D0" w:rsidRDefault="006543D0" w:rsidP="00555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>2022-2023 уч.года</w:t>
      </w:r>
    </w:p>
    <w:p w14:paraId="4CD20C2D" w14:textId="77777777" w:rsidR="00555B39" w:rsidRPr="00555B39" w:rsidRDefault="00555B39" w:rsidP="00555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</w:p>
    <w:p w14:paraId="67C0881F" w14:textId="31B09AD0" w:rsidR="00D4175F" w:rsidRPr="00555B39" w:rsidRDefault="00D4175F" w:rsidP="00555B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B39">
        <w:rPr>
          <w:rFonts w:ascii="Times New Roman" w:hAnsi="Times New Roman" w:cs="Times New Roman"/>
          <w:sz w:val="28"/>
          <w:szCs w:val="28"/>
        </w:rPr>
        <w:t>В системе дополнительного образования детей, находящихся в ведении отдела образования, в 2022-2023 учебном году функционировали:</w:t>
      </w:r>
    </w:p>
    <w:p w14:paraId="64C755FC" w14:textId="77777777" w:rsidR="00D4175F" w:rsidRPr="00555B39" w:rsidRDefault="00D4175F" w:rsidP="00555B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B39">
        <w:rPr>
          <w:rFonts w:ascii="Times New Roman" w:hAnsi="Times New Roman" w:cs="Times New Roman"/>
          <w:sz w:val="28"/>
          <w:szCs w:val="28"/>
        </w:rPr>
        <w:t>1 учреждение дополнительного образования – МБОУ ДО «Центр внешкольной работы»;</w:t>
      </w:r>
    </w:p>
    <w:p w14:paraId="4BE2D6BB" w14:textId="28CA9C39" w:rsidR="00D4175F" w:rsidRPr="00555B39" w:rsidRDefault="00D4175F" w:rsidP="00555B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B39">
        <w:rPr>
          <w:rFonts w:ascii="Times New Roman" w:hAnsi="Times New Roman" w:cs="Times New Roman"/>
          <w:sz w:val="28"/>
          <w:szCs w:val="28"/>
        </w:rPr>
        <w:t xml:space="preserve">5 общеобразовательных организаций муниципального округа, имеющих лицензионное право на ведение данного вида деятельности: </w:t>
      </w:r>
    </w:p>
    <w:p w14:paraId="1E0867A8" w14:textId="0A4D547C" w:rsidR="00D4175F" w:rsidRPr="00555B39" w:rsidRDefault="00D4175F" w:rsidP="00555B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39">
        <w:rPr>
          <w:rFonts w:ascii="Times New Roman" w:hAnsi="Times New Roman" w:cs="Times New Roman"/>
          <w:sz w:val="28"/>
          <w:szCs w:val="28"/>
        </w:rPr>
        <w:t>МБОУ «Пировская средняя школа»</w:t>
      </w:r>
    </w:p>
    <w:p w14:paraId="726D936B" w14:textId="1EBC57BC" w:rsidR="00D4175F" w:rsidRPr="00555B39" w:rsidRDefault="00D4175F" w:rsidP="00555B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39">
        <w:rPr>
          <w:rFonts w:ascii="Times New Roman" w:hAnsi="Times New Roman" w:cs="Times New Roman"/>
          <w:sz w:val="28"/>
          <w:szCs w:val="28"/>
        </w:rPr>
        <w:t>МБОУ «Большекетская средняя школа»</w:t>
      </w:r>
    </w:p>
    <w:p w14:paraId="256EBF1B" w14:textId="4817A923" w:rsidR="00D4175F" w:rsidRPr="00555B39" w:rsidRDefault="00D4175F" w:rsidP="00555B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39">
        <w:rPr>
          <w:rFonts w:ascii="Times New Roman" w:hAnsi="Times New Roman" w:cs="Times New Roman"/>
          <w:sz w:val="28"/>
          <w:szCs w:val="28"/>
          <w:shd w:val="clear" w:color="auto" w:fill="FFFFFF"/>
        </w:rPr>
        <w:t>Кириковская средняя школа</w:t>
      </w:r>
    </w:p>
    <w:p w14:paraId="5A7C3A68" w14:textId="662FCE5E" w:rsidR="00D4175F" w:rsidRPr="00555B39" w:rsidRDefault="00D4175F" w:rsidP="00555B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39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«Икшурминская средняя школа»</w:t>
      </w:r>
    </w:p>
    <w:p w14:paraId="30305D40" w14:textId="6A230105" w:rsidR="00D4175F" w:rsidRPr="00555B39" w:rsidRDefault="00D4175F" w:rsidP="00555B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39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«Троицкая средняя школа»</w:t>
      </w:r>
    </w:p>
    <w:p w14:paraId="6870E3D6" w14:textId="0BBAACE8" w:rsidR="00D4175F" w:rsidRPr="00555B39" w:rsidRDefault="00D4175F" w:rsidP="00555B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B39">
        <w:rPr>
          <w:rFonts w:ascii="Times New Roman" w:hAnsi="Times New Roman" w:cs="Times New Roman"/>
          <w:sz w:val="28"/>
          <w:szCs w:val="28"/>
        </w:rPr>
        <w:t>2</w:t>
      </w:r>
      <w:r w:rsidR="00546933" w:rsidRPr="00555B39">
        <w:rPr>
          <w:rFonts w:ascii="Times New Roman" w:hAnsi="Times New Roman" w:cs="Times New Roman"/>
          <w:sz w:val="28"/>
          <w:szCs w:val="28"/>
        </w:rPr>
        <w:t xml:space="preserve"> дошкольных </w:t>
      </w:r>
      <w:r w:rsidRPr="00555B39">
        <w:rPr>
          <w:rFonts w:ascii="Times New Roman" w:hAnsi="Times New Roman" w:cs="Times New Roman"/>
          <w:sz w:val="28"/>
          <w:szCs w:val="28"/>
        </w:rPr>
        <w:t>учреждения</w:t>
      </w:r>
      <w:r w:rsidR="00546933" w:rsidRPr="00555B39">
        <w:rPr>
          <w:rFonts w:ascii="Times New Roman" w:hAnsi="Times New Roman" w:cs="Times New Roman"/>
          <w:sz w:val="28"/>
          <w:szCs w:val="28"/>
        </w:rPr>
        <w:t xml:space="preserve"> находятся в процессе получения лицензии на услуги дополнительного образования: МБДОУ «Светлячок», МБДОУ «Ромашка». </w:t>
      </w:r>
    </w:p>
    <w:p w14:paraId="6BDBF432" w14:textId="4F8CE387" w:rsidR="007D0D8A" w:rsidRPr="00555B39" w:rsidRDefault="006543D0" w:rsidP="00555B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5362E" w:rsidRPr="00555B39">
        <w:rPr>
          <w:rFonts w:ascii="Times New Roman" w:hAnsi="Times New Roman" w:cs="Times New Roman"/>
          <w:sz w:val="28"/>
          <w:szCs w:val="28"/>
        </w:rPr>
        <w:t xml:space="preserve">чет охвата детей мероприятиями дополнительного образования осуществлялся через автоматизированную информационную систему «Навигатор дополнительного образования Красноярского края» (далее – Навигатор), которая была введена в 2019 году в рамках внедрения Целевой модели дополнительного образования детей в Красноярском крае. По данным Навигатора общий охват дополнительным образованием детей в возрасте от 5 до 18 лет в организациях разных ведомств составил </w:t>
      </w:r>
      <w:r w:rsidR="00546933" w:rsidRPr="00555B39">
        <w:rPr>
          <w:rFonts w:ascii="Times New Roman" w:hAnsi="Times New Roman" w:cs="Times New Roman"/>
          <w:sz w:val="28"/>
          <w:szCs w:val="28"/>
        </w:rPr>
        <w:t>78</w:t>
      </w:r>
      <w:r w:rsidR="0055362E" w:rsidRPr="00555B39">
        <w:rPr>
          <w:rFonts w:ascii="Times New Roman" w:hAnsi="Times New Roman" w:cs="Times New Roman"/>
          <w:sz w:val="28"/>
          <w:szCs w:val="28"/>
        </w:rPr>
        <w:t>,</w:t>
      </w:r>
      <w:r w:rsidR="00546933" w:rsidRPr="00555B39">
        <w:rPr>
          <w:rFonts w:ascii="Times New Roman" w:hAnsi="Times New Roman" w:cs="Times New Roman"/>
          <w:sz w:val="28"/>
          <w:szCs w:val="28"/>
        </w:rPr>
        <w:t>71</w:t>
      </w:r>
      <w:r w:rsidR="0055362E" w:rsidRPr="00555B39">
        <w:rPr>
          <w:rFonts w:ascii="Times New Roman" w:hAnsi="Times New Roman" w:cs="Times New Roman"/>
          <w:sz w:val="28"/>
          <w:szCs w:val="28"/>
        </w:rPr>
        <w:t xml:space="preserve"> % (</w:t>
      </w:r>
      <w:r w:rsidR="00FC0904" w:rsidRPr="00555B39">
        <w:rPr>
          <w:rFonts w:ascii="Times New Roman" w:hAnsi="Times New Roman" w:cs="Times New Roman"/>
          <w:sz w:val="28"/>
          <w:szCs w:val="28"/>
        </w:rPr>
        <w:t>961</w:t>
      </w:r>
      <w:r w:rsidR="0055362E" w:rsidRPr="00555B39">
        <w:rPr>
          <w:rFonts w:ascii="Times New Roman" w:hAnsi="Times New Roman" w:cs="Times New Roman"/>
          <w:sz w:val="28"/>
          <w:szCs w:val="28"/>
        </w:rPr>
        <w:t xml:space="preserve"> человек) от общей численности детей соответствующего возраста, проживающих на территории муниципального района (</w:t>
      </w:r>
      <w:r w:rsidR="00546933" w:rsidRPr="00555B39">
        <w:rPr>
          <w:rFonts w:ascii="Times New Roman" w:hAnsi="Times New Roman" w:cs="Times New Roman"/>
          <w:sz w:val="28"/>
          <w:szCs w:val="28"/>
        </w:rPr>
        <w:t>12</w:t>
      </w:r>
      <w:r w:rsidR="0055362E" w:rsidRPr="00555B39">
        <w:rPr>
          <w:rFonts w:ascii="Times New Roman" w:hAnsi="Times New Roman" w:cs="Times New Roman"/>
          <w:sz w:val="28"/>
          <w:szCs w:val="28"/>
        </w:rPr>
        <w:t>21 человек)</w:t>
      </w:r>
      <w:r w:rsidR="00310EBF" w:rsidRPr="00555B39">
        <w:rPr>
          <w:rFonts w:ascii="Times New Roman" w:hAnsi="Times New Roman" w:cs="Times New Roman"/>
          <w:sz w:val="28"/>
          <w:szCs w:val="28"/>
        </w:rPr>
        <w:t>.</w:t>
      </w:r>
    </w:p>
    <w:p w14:paraId="07EC50A5" w14:textId="4AD0F1DA" w:rsidR="007D0D8A" w:rsidRPr="00555B39" w:rsidRDefault="00082D0C" w:rsidP="00555B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B39">
        <w:rPr>
          <w:rFonts w:ascii="Times New Roman" w:hAnsi="Times New Roman" w:cs="Times New Roman"/>
          <w:sz w:val="28"/>
          <w:szCs w:val="28"/>
        </w:rPr>
        <w:t xml:space="preserve">Услугу по программам персонифицированного финансирования дополнительного образования получили 262 ребенка, что соответствует плановым показателям. </w:t>
      </w:r>
    </w:p>
    <w:p w14:paraId="4DB717DF" w14:textId="1E37A2AF" w:rsidR="00310EBF" w:rsidRPr="00555B39" w:rsidRDefault="00310EBF" w:rsidP="00555B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B39">
        <w:rPr>
          <w:rFonts w:ascii="Times New Roman" w:hAnsi="Times New Roman" w:cs="Times New Roman"/>
          <w:sz w:val="28"/>
          <w:szCs w:val="28"/>
        </w:rPr>
        <w:t xml:space="preserve">В течение года было реализовано </w:t>
      </w:r>
      <w:r w:rsidR="001151EC" w:rsidRPr="00555B39">
        <w:rPr>
          <w:rFonts w:ascii="Times New Roman" w:hAnsi="Times New Roman" w:cs="Times New Roman"/>
          <w:sz w:val="28"/>
          <w:szCs w:val="28"/>
        </w:rPr>
        <w:t>79</w:t>
      </w:r>
      <w:r w:rsidRPr="00555B39">
        <w:rPr>
          <w:rFonts w:ascii="Times New Roman" w:hAnsi="Times New Roman" w:cs="Times New Roman"/>
          <w:sz w:val="28"/>
          <w:szCs w:val="28"/>
        </w:rPr>
        <w:t xml:space="preserve"> программ дополнительного образования различной направленности (это на </w:t>
      </w:r>
      <w:r w:rsidR="001151EC" w:rsidRPr="00555B39">
        <w:rPr>
          <w:rFonts w:ascii="Times New Roman" w:hAnsi="Times New Roman" w:cs="Times New Roman"/>
          <w:sz w:val="28"/>
          <w:szCs w:val="28"/>
        </w:rPr>
        <w:t>7</w:t>
      </w:r>
      <w:r w:rsidRPr="00555B39">
        <w:rPr>
          <w:rFonts w:ascii="Times New Roman" w:hAnsi="Times New Roman" w:cs="Times New Roman"/>
          <w:sz w:val="28"/>
          <w:szCs w:val="28"/>
        </w:rPr>
        <w:t xml:space="preserve"> программ больше, чем в 202</w:t>
      </w:r>
      <w:r w:rsidR="00082D0C" w:rsidRPr="00555B39">
        <w:rPr>
          <w:rFonts w:ascii="Times New Roman" w:hAnsi="Times New Roman" w:cs="Times New Roman"/>
          <w:sz w:val="28"/>
          <w:szCs w:val="28"/>
        </w:rPr>
        <w:t>1</w:t>
      </w:r>
      <w:r w:rsidRPr="00555B39">
        <w:rPr>
          <w:rFonts w:ascii="Times New Roman" w:hAnsi="Times New Roman" w:cs="Times New Roman"/>
          <w:sz w:val="28"/>
          <w:szCs w:val="28"/>
        </w:rPr>
        <w:t>-202</w:t>
      </w:r>
      <w:r w:rsidR="00082D0C" w:rsidRPr="00555B39">
        <w:rPr>
          <w:rFonts w:ascii="Times New Roman" w:hAnsi="Times New Roman" w:cs="Times New Roman"/>
          <w:sz w:val="28"/>
          <w:szCs w:val="28"/>
        </w:rPr>
        <w:t>2</w:t>
      </w:r>
      <w:r w:rsidRPr="00555B39">
        <w:rPr>
          <w:rFonts w:ascii="Times New Roman" w:hAnsi="Times New Roman" w:cs="Times New Roman"/>
          <w:sz w:val="28"/>
          <w:szCs w:val="28"/>
        </w:rPr>
        <w:t xml:space="preserve"> учебном году)</w:t>
      </w:r>
      <w:r w:rsidR="00C5609E" w:rsidRPr="00555B39">
        <w:rPr>
          <w:rFonts w:ascii="Times New Roman" w:hAnsi="Times New Roman" w:cs="Times New Roman"/>
          <w:sz w:val="28"/>
          <w:szCs w:val="28"/>
        </w:rPr>
        <w:t>, из них</w:t>
      </w:r>
      <w:r w:rsidR="002B5143" w:rsidRPr="00555B39">
        <w:rPr>
          <w:rFonts w:ascii="Times New Roman" w:hAnsi="Times New Roman" w:cs="Times New Roman"/>
          <w:sz w:val="28"/>
          <w:szCs w:val="28"/>
        </w:rPr>
        <w:t xml:space="preserve"> </w:t>
      </w:r>
      <w:r w:rsidR="00C5609E" w:rsidRPr="00555B39">
        <w:rPr>
          <w:rFonts w:ascii="Times New Roman" w:hAnsi="Times New Roman" w:cs="Times New Roman"/>
          <w:sz w:val="28"/>
          <w:szCs w:val="28"/>
        </w:rPr>
        <w:t xml:space="preserve">15 программ прошли краевую независимую оценку качества и реализовывались в рамках персонифицированного финансирования. </w:t>
      </w:r>
    </w:p>
    <w:p w14:paraId="5E6E0427" w14:textId="3DA23E5C" w:rsidR="007D0D8A" w:rsidRPr="00555B39" w:rsidRDefault="002B5143" w:rsidP="00555B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B39">
        <w:rPr>
          <w:rFonts w:ascii="Times New Roman" w:hAnsi="Times New Roman" w:cs="Times New Roman"/>
          <w:sz w:val="28"/>
          <w:szCs w:val="28"/>
        </w:rPr>
        <w:t>В составе дополнительных общеобразовательных программ традиционно преобладают объединения по физкультурно-спортивной (30, 7%) и художественной (23%)</w:t>
      </w:r>
      <w:r w:rsidR="00F24C25" w:rsidRPr="00555B39">
        <w:rPr>
          <w:rFonts w:ascii="Times New Roman" w:hAnsi="Times New Roman" w:cs="Times New Roman"/>
          <w:sz w:val="28"/>
          <w:szCs w:val="28"/>
        </w:rPr>
        <w:t xml:space="preserve"> направленностям</w:t>
      </w:r>
      <w:r w:rsidRPr="00555B39">
        <w:rPr>
          <w:rFonts w:ascii="Times New Roman" w:hAnsi="Times New Roman" w:cs="Times New Roman"/>
          <w:sz w:val="28"/>
          <w:szCs w:val="28"/>
        </w:rPr>
        <w:t xml:space="preserve">. Наблюдается рост доли программ </w:t>
      </w:r>
      <w:r w:rsidR="002022AF" w:rsidRPr="00555B39">
        <w:rPr>
          <w:rFonts w:ascii="Times New Roman" w:hAnsi="Times New Roman" w:cs="Times New Roman"/>
          <w:sz w:val="28"/>
          <w:szCs w:val="28"/>
        </w:rPr>
        <w:t xml:space="preserve">по </w:t>
      </w:r>
      <w:r w:rsidRPr="00555B39">
        <w:rPr>
          <w:rFonts w:ascii="Times New Roman" w:hAnsi="Times New Roman" w:cs="Times New Roman"/>
          <w:sz w:val="28"/>
          <w:szCs w:val="28"/>
        </w:rPr>
        <w:t>социально-гуманитарной (2</w:t>
      </w:r>
      <w:r w:rsidR="00C5609E" w:rsidRPr="00555B39">
        <w:rPr>
          <w:rFonts w:ascii="Times New Roman" w:hAnsi="Times New Roman" w:cs="Times New Roman"/>
          <w:sz w:val="28"/>
          <w:szCs w:val="28"/>
        </w:rPr>
        <w:t>0</w:t>
      </w:r>
      <w:r w:rsidRPr="00555B39">
        <w:rPr>
          <w:rFonts w:ascii="Times New Roman" w:hAnsi="Times New Roman" w:cs="Times New Roman"/>
          <w:sz w:val="28"/>
          <w:szCs w:val="28"/>
        </w:rPr>
        <w:t>,</w:t>
      </w:r>
      <w:r w:rsidR="00C5609E" w:rsidRPr="00555B39">
        <w:rPr>
          <w:rFonts w:ascii="Times New Roman" w:hAnsi="Times New Roman" w:cs="Times New Roman"/>
          <w:sz w:val="28"/>
          <w:szCs w:val="28"/>
        </w:rPr>
        <w:t>5%) направленности.</w:t>
      </w:r>
    </w:p>
    <w:p w14:paraId="1C1AD078" w14:textId="0FC0D983" w:rsidR="00E2325B" w:rsidRPr="00555B39" w:rsidRDefault="00E2325B" w:rsidP="00555B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B39">
        <w:rPr>
          <w:rFonts w:ascii="Times New Roman" w:hAnsi="Times New Roman" w:cs="Times New Roman"/>
          <w:sz w:val="28"/>
          <w:szCs w:val="28"/>
        </w:rPr>
        <w:t>Основной охват дополнительным образованием в муниципальном округе обеспечивался МБОУ ДО «Центр внешкольной работы», в котором дополнительными общеобразовательными программами было охвачен</w:t>
      </w:r>
      <w:r w:rsidR="00FC0904" w:rsidRPr="00555B39">
        <w:rPr>
          <w:rFonts w:ascii="Times New Roman" w:hAnsi="Times New Roman" w:cs="Times New Roman"/>
          <w:sz w:val="28"/>
          <w:szCs w:val="28"/>
        </w:rPr>
        <w:t>о</w:t>
      </w:r>
      <w:r w:rsidRPr="00555B39">
        <w:rPr>
          <w:rFonts w:ascii="Times New Roman" w:hAnsi="Times New Roman" w:cs="Times New Roman"/>
          <w:sz w:val="28"/>
          <w:szCs w:val="28"/>
        </w:rPr>
        <w:t xml:space="preserve"> 464 ребенк</w:t>
      </w:r>
      <w:r w:rsidR="00FC0904" w:rsidRPr="00555B39">
        <w:rPr>
          <w:rFonts w:ascii="Times New Roman" w:hAnsi="Times New Roman" w:cs="Times New Roman"/>
          <w:sz w:val="28"/>
          <w:szCs w:val="28"/>
        </w:rPr>
        <w:t>а</w:t>
      </w:r>
      <w:r w:rsidRPr="00555B39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C0904" w:rsidRPr="00555B39">
        <w:rPr>
          <w:rFonts w:ascii="Times New Roman" w:hAnsi="Times New Roman" w:cs="Times New Roman"/>
          <w:sz w:val="28"/>
          <w:szCs w:val="28"/>
        </w:rPr>
        <w:t xml:space="preserve">48 </w:t>
      </w:r>
      <w:r w:rsidRPr="00555B39">
        <w:rPr>
          <w:rFonts w:ascii="Times New Roman" w:hAnsi="Times New Roman" w:cs="Times New Roman"/>
          <w:sz w:val="28"/>
          <w:szCs w:val="28"/>
        </w:rPr>
        <w:t>% от числа обучающихся</w:t>
      </w:r>
      <w:r w:rsidR="00FC0904" w:rsidRPr="00555B39">
        <w:rPr>
          <w:rFonts w:ascii="Times New Roman" w:hAnsi="Times New Roman" w:cs="Times New Roman"/>
          <w:sz w:val="28"/>
          <w:szCs w:val="28"/>
        </w:rPr>
        <w:t>.</w:t>
      </w:r>
    </w:p>
    <w:p w14:paraId="09BC4583" w14:textId="6CD032C2" w:rsidR="00C5609E" w:rsidRPr="00555B39" w:rsidRDefault="00F24C25" w:rsidP="00555B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55B39"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Данные по охвату из </w:t>
      </w:r>
      <w:r w:rsidR="00C5609E" w:rsidRPr="00C5609E"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  <w:t>ИС «Навигатор дополнительного образования Красноярского края» показал</w:t>
      </w:r>
      <w:r w:rsidRPr="00555B39"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C5609E" w:rsidRPr="00C5609E"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  <w:t>, что самый маленький процент посещаемости детей в муниципалитете возрасте от 1</w:t>
      </w:r>
      <w:r w:rsidR="002022AF" w:rsidRPr="00555B39"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  <w:t>6</w:t>
      </w:r>
      <w:r w:rsidR="00C5609E" w:rsidRPr="00C5609E"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 18 лет. На основании проведенного анкетирования были выявлены запросы и потребности детей данной возрастной категории. Учащимся были предложены краткосрочные программы «Основы проектной деятельности», «Школа лидера», к реализации программ был привлечен </w:t>
      </w:r>
      <w:r w:rsidR="00C5609E" w:rsidRPr="00C5609E">
        <w:rPr>
          <w:rFonts w:ascii="Times New Roman" w:eastAsia="Microsoft Sans Serif" w:hAnsi="Times New Roman" w:cs="Times New Roman"/>
          <w:kern w:val="0"/>
          <w:sz w:val="28"/>
          <w:szCs w:val="28"/>
          <w:shd w:val="clear" w:color="auto" w:fill="FFFFFF"/>
          <w:lang w:val="ru" w:eastAsia="ru-RU"/>
          <w14:ligatures w14:val="none"/>
        </w:rPr>
        <w:t>международный тренер по неформальному образованию</w:t>
      </w:r>
      <w:r w:rsidR="00C5609E" w:rsidRPr="00C5609E"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  <w:t>. Высокий интерес вызвали эти программы, учитывая, что даже из отдаленных территорий муниципалитета посещали дети занятия</w:t>
      </w:r>
      <w:r w:rsidR="002022AF" w:rsidRPr="00555B39"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муниципальном центре дополнительного образования</w:t>
      </w:r>
      <w:r w:rsidR="00C5609E" w:rsidRPr="00C5609E"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35262F0B" w14:textId="366DDC7B" w:rsidR="002022AF" w:rsidRPr="00F24C25" w:rsidRDefault="002022AF" w:rsidP="00555B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55B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5B0DA3" w:rsidRPr="00555B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целях обновления содержания программы по технической направленности и увеличения количества детей, задействованных по технической направленности в  </w:t>
      </w:r>
      <w:r w:rsidRPr="00202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МБОУ «Икшурминская средняя школа» для</w:t>
      </w:r>
      <w:r w:rsidRPr="00555B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02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реализации дополнительной общеобразовательной программы «Робототехника» было</w:t>
      </w:r>
      <w:r w:rsidRPr="00555B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02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приобретено 2 комплекта </w:t>
      </w:r>
      <w:r w:rsidRPr="002022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LEGO</w:t>
      </w:r>
      <w:r w:rsidRPr="00202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022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Education</w:t>
      </w:r>
      <w:r w:rsidRPr="00202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022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SPIKE</w:t>
      </w:r>
      <w:r w:rsidRPr="00202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022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Prime</w:t>
      </w:r>
      <w:r w:rsidRPr="00202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Для школы, которая отдалена от</w:t>
      </w:r>
      <w:r w:rsidRPr="00555B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02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районная центра, это сыграло существенную роль</w:t>
      </w:r>
      <w:r w:rsidR="008B008C" w:rsidRPr="00555B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также</w:t>
      </w:r>
      <w:r w:rsidRPr="002022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8B008C" w:rsidRPr="00555B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обеспечение вариативности программ. </w:t>
      </w:r>
    </w:p>
    <w:p w14:paraId="5C82FDEC" w14:textId="0B8B9DB3" w:rsidR="00F24C25" w:rsidRPr="00555B39" w:rsidRDefault="00F24C25" w:rsidP="00555B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4C25">
        <w:rPr>
          <w:rFonts w:ascii="Times New Roman" w:eastAsia="Microsoft Sans Serif" w:hAnsi="Times New Roman" w:cs="Times New Roman"/>
          <w:kern w:val="0"/>
          <w:sz w:val="28"/>
          <w:szCs w:val="28"/>
          <w:lang w:val="ru" w:eastAsia="ru-RU"/>
          <w14:ligatures w14:val="none"/>
        </w:rPr>
        <w:t>В рамках повышения доступности дополнительного образования и увеличения охвата детей услугами дополнительного образования в МБОУ ДО «Центр внешкольной работы» большая часть программ реализуется в рамках</w:t>
      </w:r>
      <w:r w:rsidRPr="00F24C25"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24C25">
        <w:rPr>
          <w:rFonts w:ascii="Times New Roman" w:eastAsia="Microsoft Sans Serif" w:hAnsi="Times New Roman" w:cs="Times New Roman"/>
          <w:kern w:val="0"/>
          <w:sz w:val="28"/>
          <w:szCs w:val="28"/>
          <w:lang w:val="ru" w:eastAsia="ru-RU"/>
          <w14:ligatures w14:val="none"/>
        </w:rPr>
        <w:t>сетевого взаимодействия. Использование сетевого взаимодействия в деятельности учреждений дополнительного образования детей способствует расширению социальных, педагогических возможностей, границ взаимодействия. Именно такой формат работы Центра позвол</w:t>
      </w:r>
      <w:r w:rsidRPr="00555B39">
        <w:rPr>
          <w:rFonts w:ascii="Times New Roman" w:eastAsia="Microsoft Sans Serif" w:hAnsi="Times New Roman" w:cs="Times New Roman"/>
          <w:kern w:val="0"/>
          <w:sz w:val="28"/>
          <w:szCs w:val="28"/>
          <w:lang w:val="ru" w:eastAsia="ru-RU"/>
          <w14:ligatures w14:val="none"/>
        </w:rPr>
        <w:t xml:space="preserve">ил </w:t>
      </w:r>
      <w:r w:rsidRPr="00F24C25">
        <w:rPr>
          <w:rFonts w:ascii="Times New Roman" w:eastAsia="Microsoft Sans Serif" w:hAnsi="Times New Roman" w:cs="Times New Roman"/>
          <w:kern w:val="0"/>
          <w:sz w:val="28"/>
          <w:szCs w:val="28"/>
          <w:lang w:val="ru" w:eastAsia="ru-RU"/>
          <w14:ligatures w14:val="none"/>
        </w:rPr>
        <w:t xml:space="preserve">детям из малокомплектных школ, не имеющих лицензию на услуги дополнительного образования, посещать творческие объединения, а также данная система позволила охватить дополнительным образованием больше детей с ограниченными возможностями здоровья и детей, находящихся в трудной жизненной </w:t>
      </w:r>
      <w:r w:rsidRPr="00F24C25"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  <w:t>ситуации.</w:t>
      </w:r>
    </w:p>
    <w:p w14:paraId="28542C6A" w14:textId="1BC1E6BB" w:rsidR="00F24C25" w:rsidRPr="00555B39" w:rsidRDefault="00F24C25" w:rsidP="00555B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Microsoft Sans Serif" w:hAnsi="Times New Roman" w:cs="Times New Roman"/>
          <w:kern w:val="0"/>
          <w:sz w:val="28"/>
          <w:szCs w:val="28"/>
          <w:lang w:val="ru" w:eastAsia="ru-RU"/>
          <w14:ligatures w14:val="none"/>
        </w:rPr>
      </w:pPr>
      <w:r w:rsidRPr="00F24C25">
        <w:rPr>
          <w:rFonts w:ascii="Times New Roman" w:eastAsia="Microsoft Sans Serif" w:hAnsi="Times New Roman" w:cs="Times New Roman"/>
          <w:kern w:val="0"/>
          <w:sz w:val="28"/>
          <w:szCs w:val="28"/>
          <w:lang w:val="ru" w:eastAsia="ru-RU"/>
          <w14:ligatures w14:val="none"/>
        </w:rPr>
        <w:t>В МБОУ ДО «Центр внешкольной работы» для детей проводятся муниципальные мероприятия, нацеленные на повышение мотивации детей, раскрытие и развитие способностей каждого ребенка, а также их раннюю профориентацию. В данных мероприятиях участвуют до 60% детей от 4 до 18 лет, прожи</w:t>
      </w:r>
      <w:r w:rsidRPr="00F24C25"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Pr="00F24C25">
        <w:rPr>
          <w:rFonts w:ascii="Times New Roman" w:eastAsia="Microsoft Sans Serif" w:hAnsi="Times New Roman" w:cs="Times New Roman"/>
          <w:kern w:val="0"/>
          <w:sz w:val="28"/>
          <w:szCs w:val="28"/>
          <w:lang w:val="ru" w:eastAsia="ru-RU"/>
          <w14:ligatures w14:val="none"/>
        </w:rPr>
        <w:t>а</w:t>
      </w:r>
      <w:r w:rsidRPr="00F24C25"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  <w:t>ю</w:t>
      </w:r>
      <w:r w:rsidRPr="00F24C25">
        <w:rPr>
          <w:rFonts w:ascii="Times New Roman" w:eastAsia="Microsoft Sans Serif" w:hAnsi="Times New Roman" w:cs="Times New Roman"/>
          <w:kern w:val="0"/>
          <w:sz w:val="28"/>
          <w:szCs w:val="28"/>
          <w:lang w:val="ru" w:eastAsia="ru-RU"/>
          <w14:ligatures w14:val="none"/>
        </w:rPr>
        <w:t>щи</w:t>
      </w:r>
      <w:r w:rsidRPr="00555B39">
        <w:rPr>
          <w:rFonts w:ascii="Times New Roman" w:eastAsia="Microsoft Sans Serif" w:hAnsi="Times New Roman" w:cs="Times New Roman"/>
          <w:kern w:val="0"/>
          <w:sz w:val="28"/>
          <w:szCs w:val="28"/>
          <w:lang w:val="ru" w:eastAsia="ru-RU"/>
          <w14:ligatures w14:val="none"/>
        </w:rPr>
        <w:t>х</w:t>
      </w:r>
      <w:r w:rsidRPr="00F24C25">
        <w:rPr>
          <w:rFonts w:ascii="Times New Roman" w:eastAsia="Microsoft Sans Serif" w:hAnsi="Times New Roman" w:cs="Times New Roman"/>
          <w:kern w:val="0"/>
          <w:sz w:val="28"/>
          <w:szCs w:val="28"/>
          <w:lang w:val="ru" w:eastAsia="ru-RU"/>
          <w14:ligatures w14:val="none"/>
        </w:rPr>
        <w:t xml:space="preserve"> на территории Пировского муниципального округа.</w:t>
      </w:r>
    </w:p>
    <w:p w14:paraId="596C3D64" w14:textId="4A3C14B4" w:rsidR="00F24C25" w:rsidRPr="00F24C25" w:rsidRDefault="00F24C25" w:rsidP="00555B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4C25">
        <w:rPr>
          <w:rFonts w:ascii="Times New Roman" w:eastAsia="Microsoft Sans Serif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Для </w:t>
      </w:r>
      <w:r w:rsidRPr="00F24C25">
        <w:rPr>
          <w:rFonts w:ascii="Times New Roman" w:eastAsia="Microsoft Sans Serif" w:hAnsi="Times New Roman" w:cs="Times New Roman"/>
          <w:kern w:val="0"/>
          <w:sz w:val="28"/>
          <w:szCs w:val="28"/>
          <w:shd w:val="clear" w:color="auto" w:fill="FFFFFF"/>
          <w:lang w:val="ru" w:eastAsia="ru-RU"/>
          <w14:ligatures w14:val="none"/>
        </w:rPr>
        <w:t>создани</w:t>
      </w:r>
      <w:r w:rsidRPr="00F24C25">
        <w:rPr>
          <w:rFonts w:ascii="Times New Roman" w:eastAsia="Microsoft Sans Serif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я</w:t>
      </w:r>
      <w:r w:rsidRPr="00F24C25">
        <w:rPr>
          <w:rFonts w:ascii="Times New Roman" w:eastAsia="Microsoft Sans Serif" w:hAnsi="Times New Roman" w:cs="Times New Roman"/>
          <w:kern w:val="0"/>
          <w:sz w:val="28"/>
          <w:szCs w:val="28"/>
          <w:shd w:val="clear" w:color="auto" w:fill="FFFFFF"/>
          <w:lang w:val="ru" w:eastAsia="ru-RU"/>
          <w14:ligatures w14:val="none"/>
        </w:rPr>
        <w:t xml:space="preserve"> целостной системы каникулярного отдыха учащихся, обеспечивающей физическое и психическое здоровье детей, активизаци</w:t>
      </w:r>
      <w:r w:rsidRPr="00F24C25">
        <w:rPr>
          <w:rFonts w:ascii="Times New Roman" w:eastAsia="Microsoft Sans Serif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и</w:t>
      </w:r>
      <w:r w:rsidRPr="00F24C25">
        <w:rPr>
          <w:rFonts w:ascii="Times New Roman" w:eastAsia="Microsoft Sans Serif" w:hAnsi="Times New Roman" w:cs="Times New Roman"/>
          <w:kern w:val="0"/>
          <w:sz w:val="28"/>
          <w:szCs w:val="28"/>
          <w:shd w:val="clear" w:color="auto" w:fill="FFFFFF"/>
          <w:lang w:val="ru" w:eastAsia="ru-RU"/>
          <w14:ligatures w14:val="none"/>
        </w:rPr>
        <w:t xml:space="preserve"> их творческого потенциала и вовлечение их в социально значимую деятельность</w:t>
      </w:r>
      <w:r w:rsidRPr="00F24C25">
        <w:rPr>
          <w:rFonts w:ascii="Times New Roman" w:eastAsia="Microsoft Sans Serif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F24C25"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  <w:t>отделом образования</w:t>
      </w:r>
      <w:r w:rsidRPr="00555B39"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совместно с муниципальным опорным центром</w:t>
      </w:r>
      <w:r w:rsidR="002022AF" w:rsidRPr="00555B39"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дополнительного образования </w:t>
      </w:r>
      <w:r w:rsidRPr="00F24C25"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  <w:t>было принято решение в летний период реализовывать</w:t>
      </w:r>
      <w:r w:rsidR="00DC6783" w:rsidRPr="00555B39"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  <w:t xml:space="preserve"> летние краткосрочные</w:t>
      </w:r>
      <w:r w:rsidRPr="00F24C25"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программы как в рамках персонифицированного финансирования (3 программы), так и в рамках муниципального задания (3 программы). </w:t>
      </w:r>
    </w:p>
    <w:p w14:paraId="7CE1A2B6" w14:textId="573456EC" w:rsidR="00F24C25" w:rsidRPr="00555B39" w:rsidRDefault="00F24C25" w:rsidP="00555B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55B39">
        <w:rPr>
          <w:rFonts w:ascii="Times New Roman" w:eastAsia="Microsoft Sans Serif" w:hAnsi="Times New Roman" w:cs="Times New Roman"/>
          <w:kern w:val="0"/>
          <w:sz w:val="28"/>
          <w:szCs w:val="28"/>
          <w:lang w:val="ru" w:eastAsia="ru-RU"/>
          <w14:ligatures w14:val="none"/>
        </w:rPr>
        <w:t>В условиях развития системы дополнительного образования актуальной задачей ста</w:t>
      </w:r>
      <w:r w:rsidRPr="00555B39"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  <w:t xml:space="preserve">ло привлечение студентов ВУЗов  к реализации дополнительных общеобразовательных программ. </w:t>
      </w:r>
      <w:r w:rsidR="002022AF" w:rsidRPr="00555B39"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  <w:t xml:space="preserve">Так </w:t>
      </w:r>
      <w:r w:rsidRPr="00555B39"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  <w:t xml:space="preserve">в летний период к реализации  </w:t>
      </w:r>
      <w:r w:rsidRPr="00555B39"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краткосрочных дополнительных общеобразовательных  программ привлека</w:t>
      </w:r>
      <w:r w:rsidR="002022AF" w:rsidRPr="00555B39"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  <w:t>лись</w:t>
      </w:r>
      <w:r w:rsidRPr="00555B39"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  <w:t xml:space="preserve"> студенты</w:t>
      </w:r>
      <w:r w:rsidR="002022AF" w:rsidRPr="00555B39"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  <w:t xml:space="preserve"> ВУЗов в МБОУ ДО «Центр внешкольной работы».</w:t>
      </w:r>
    </w:p>
    <w:p w14:paraId="17D9352E" w14:textId="3755BE17" w:rsidR="00F140CC" w:rsidRPr="00555B39" w:rsidRDefault="00F140CC" w:rsidP="00555B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55B39">
        <w:rPr>
          <w:rFonts w:ascii="Times New Roman" w:hAnsi="Times New Roman" w:cs="Times New Roman"/>
          <w:sz w:val="28"/>
          <w:szCs w:val="28"/>
        </w:rPr>
        <w:t xml:space="preserve">Результаты освоения дополнительных общеобразовательных программ были презентованы на 1 итоговом Фестивале дополнительного образования Пировского муниципального округа «Итоги за год».  </w:t>
      </w:r>
    </w:p>
    <w:p w14:paraId="1526B281" w14:textId="6F6A37E4" w:rsidR="008B008C" w:rsidRPr="00555B39" w:rsidRDefault="008B008C" w:rsidP="00555B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00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марте 2023 года</w:t>
      </w:r>
      <w:r w:rsidRPr="00555B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Вишняков Сергей Александрович, руководитель кружка </w:t>
      </w:r>
      <w:r w:rsidR="00CB109B" w:rsidRPr="00555B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 туристско-краеведческой </w:t>
      </w:r>
      <w:r w:rsidRPr="00555B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«Краевед», </w:t>
      </w:r>
      <w:r w:rsidRPr="008B00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член союза краеведов Енисейской Сибири</w:t>
      </w:r>
      <w:r w:rsidR="00F140CC" w:rsidRPr="00555B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8B00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555B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совместно с Мальцевой Яной Алексеевной, руководителем муниципального опорного центра дополнительного образования, под руководством</w:t>
      </w:r>
      <w:r w:rsidR="00CB109B" w:rsidRPr="00555B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сотрудников Красноярского </w:t>
      </w:r>
      <w:r w:rsidR="00CB109B" w:rsidRPr="00555B39">
        <w:rPr>
          <w:rFonts w:ascii="Times New Roman" w:hAnsi="Times New Roman" w:cs="Times New Roman"/>
          <w:sz w:val="28"/>
          <w:szCs w:val="28"/>
          <w:shd w:val="clear" w:color="auto" w:fill="FFFFFF"/>
        </w:rPr>
        <w:t>краевого центра туризма и краеведения </w:t>
      </w:r>
      <w:r w:rsidR="0073672F" w:rsidRPr="00555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00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разработали</w:t>
      </w:r>
      <w:r w:rsidRPr="00555B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B00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культурно - познавательный маршрут для обучающихся «Во глубине</w:t>
      </w:r>
      <w:r w:rsidR="0073672F" w:rsidRPr="00555B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B00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сибирских руд: путешествие по следам ссыльных» и учебно </w:t>
      </w:r>
      <w:r w:rsidR="00CB109B" w:rsidRPr="00555B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Pr="008B00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методический</w:t>
      </w:r>
      <w:r w:rsidR="00CB109B" w:rsidRPr="00555B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комплекс к нему, включающий образовательный контент. </w:t>
      </w:r>
      <w:r w:rsidR="00CB109B" w:rsidRPr="00555B39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познавательны</w:t>
      </w:r>
      <w:r w:rsidR="0073672F" w:rsidRPr="00555B39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CB109B" w:rsidRPr="00555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маршрут рекомендован для включения в программы мероприятий, реализуемые организациями отдыха детей и их оздоровления,</w:t>
      </w:r>
      <w:r w:rsidR="0073672F" w:rsidRPr="00555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дополнительные общеобразовательные программы. </w:t>
      </w:r>
      <w:r w:rsidR="00CB109B" w:rsidRPr="00555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рабочие программы воспитания и планы внеурочной деятельности профессиональных и общеобразовательных организаций</w:t>
      </w:r>
      <w:r w:rsidR="0073672F" w:rsidRPr="00555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35A824B4" w14:textId="1F39DC6B" w:rsidR="0073672F" w:rsidRPr="0073672F" w:rsidRDefault="0073672F" w:rsidP="00555B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55B39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Особое внимание в течение учебного года уделялось методической работе с педагогами</w:t>
      </w:r>
      <w:r w:rsidR="00DC6783" w:rsidRPr="00555B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C6783" w:rsidRPr="00555B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DC6783" w:rsidRPr="00555B39">
        <w:rPr>
          <w:rFonts w:ascii="Times New Roman" w:eastAsia="Microsoft Sans Serif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П</w:t>
      </w:r>
      <w:r w:rsidRPr="0073672F">
        <w:rPr>
          <w:rFonts w:ascii="Times New Roman" w:eastAsia="Microsoft Sans Serif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ровод</w:t>
      </w:r>
      <w:r w:rsidR="00DC6783" w:rsidRPr="00555B39">
        <w:rPr>
          <w:rFonts w:ascii="Times New Roman" w:eastAsia="Microsoft Sans Serif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ились </w:t>
      </w:r>
      <w:r w:rsidRPr="0073672F">
        <w:rPr>
          <w:rFonts w:ascii="Times New Roman" w:eastAsia="Microsoft Sans Serif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различные мероприятия, направленные на повышение профессионального мастерства педагогических работников: </w:t>
      </w:r>
      <w:r w:rsidRPr="0073672F">
        <w:rPr>
          <w:rFonts w:ascii="Times New Roman" w:eastAsia="Microsoft Sans Serif" w:hAnsi="Times New Roman" w:cs="Times New Roman"/>
          <w:kern w:val="0"/>
          <w:sz w:val="28"/>
          <w:szCs w:val="28"/>
          <w:shd w:val="clear" w:color="auto" w:fill="FFFFFF"/>
          <w:lang w:val="ru" w:eastAsia="ru-RU"/>
          <w14:ligatures w14:val="none"/>
        </w:rPr>
        <w:t> «Дополнительное образование детей: новые вызовы, ориентиры и задачи развития</w:t>
      </w:r>
      <w:r w:rsidRPr="0073672F">
        <w:rPr>
          <w:rFonts w:ascii="Times New Roman" w:eastAsia="Microsoft Sans Serif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»,</w:t>
      </w:r>
      <w:r w:rsidRPr="0073672F">
        <w:rPr>
          <w:rFonts w:ascii="Times New Roman" w:eastAsia="Microsoft Sans Serif" w:hAnsi="Times New Roman" w:cs="Times New Roman"/>
          <w:kern w:val="0"/>
          <w:sz w:val="28"/>
          <w:szCs w:val="28"/>
          <w:lang w:val="ru" w:eastAsia="ru-RU"/>
          <w14:ligatures w14:val="none"/>
        </w:rPr>
        <w:t xml:space="preserve"> </w:t>
      </w:r>
      <w:r w:rsidRPr="0073672F"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  <w:t xml:space="preserve">«Школа молодого педагога», «Творческая мастерская», </w:t>
      </w:r>
      <w:r w:rsidRPr="0073672F">
        <w:rPr>
          <w:rFonts w:ascii="Times New Roman" w:eastAsia="Microsoft Sans Serif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«Дополнительное образование детей: потенциал, ресурсы и новое содержание для эффективной системы воспитания, самореализации и развития детей», «Научу за 10 минут». В данных мероприятиях было задействованы </w:t>
      </w:r>
      <w:r w:rsidR="00DC6783" w:rsidRPr="00555B39">
        <w:rPr>
          <w:rFonts w:ascii="Times New Roman" w:eastAsia="Microsoft Sans Serif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80</w:t>
      </w:r>
      <w:r w:rsidRPr="0073672F">
        <w:rPr>
          <w:rFonts w:ascii="Times New Roman" w:eastAsia="Microsoft Sans Serif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% педагогов, реализующих дополнительные общеобразовательные общеразвивающие программы.  Все эти мероприятия способствуют </w:t>
      </w:r>
      <w:r w:rsidRPr="0073672F">
        <w:rPr>
          <w:rFonts w:ascii="Times New Roman" w:eastAsia="Microsoft Sans Serif" w:hAnsi="Times New Roman" w:cs="Times New Roman"/>
          <w:kern w:val="0"/>
          <w:sz w:val="28"/>
          <w:szCs w:val="28"/>
          <w:shd w:val="clear" w:color="auto" w:fill="FFFFFF"/>
          <w:lang w:val="ru" w:eastAsia="ru-RU"/>
          <w14:ligatures w14:val="none"/>
        </w:rPr>
        <w:t>эффективно</w:t>
      </w:r>
      <w:r w:rsidRPr="0073672F">
        <w:rPr>
          <w:rFonts w:ascii="Times New Roman" w:eastAsia="Microsoft Sans Serif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му </w:t>
      </w:r>
      <w:r w:rsidRPr="0073672F">
        <w:rPr>
          <w:rFonts w:ascii="Times New Roman" w:eastAsia="Microsoft Sans Serif" w:hAnsi="Times New Roman" w:cs="Times New Roman"/>
          <w:kern w:val="0"/>
          <w:sz w:val="28"/>
          <w:szCs w:val="28"/>
          <w:shd w:val="clear" w:color="auto" w:fill="FFFFFF"/>
          <w:lang w:val="ru" w:eastAsia="ru-RU"/>
          <w14:ligatures w14:val="none"/>
        </w:rPr>
        <w:t>развитию</w:t>
      </w:r>
      <w:r w:rsidRPr="0073672F">
        <w:rPr>
          <w:rFonts w:ascii="Times New Roman" w:eastAsia="Microsoft Sans Serif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73672F">
        <w:rPr>
          <w:rFonts w:ascii="Times New Roman" w:eastAsia="Microsoft Sans Serif" w:hAnsi="Times New Roman" w:cs="Times New Roman"/>
          <w:kern w:val="0"/>
          <w:sz w:val="28"/>
          <w:szCs w:val="28"/>
          <w:shd w:val="clear" w:color="auto" w:fill="FFFFFF"/>
          <w:lang w:val="ru" w:eastAsia="ru-RU"/>
          <w14:ligatures w14:val="none"/>
        </w:rPr>
        <w:t xml:space="preserve"> компетенций </w:t>
      </w:r>
      <w:r w:rsidRPr="0073672F">
        <w:rPr>
          <w:rFonts w:ascii="Times New Roman" w:eastAsia="Microsoft Sans Serif" w:hAnsi="Times New Roman" w:cs="Times New Roman"/>
          <w:bCs/>
          <w:kern w:val="0"/>
          <w:sz w:val="28"/>
          <w:szCs w:val="28"/>
          <w:shd w:val="clear" w:color="auto" w:fill="FFFFFF"/>
          <w:lang w:val="ru" w:eastAsia="ru-RU"/>
          <w14:ligatures w14:val="none"/>
        </w:rPr>
        <w:t>педагогов</w:t>
      </w:r>
      <w:r w:rsidRPr="0073672F">
        <w:rPr>
          <w:rFonts w:ascii="Times New Roman" w:eastAsia="Microsoft Sans Serif" w:hAnsi="Times New Roman" w:cs="Times New Roman"/>
          <w:kern w:val="0"/>
          <w:sz w:val="28"/>
          <w:szCs w:val="28"/>
          <w:shd w:val="clear" w:color="auto" w:fill="FFFFFF"/>
          <w:lang w:val="ru" w:eastAsia="ru-RU"/>
          <w14:ligatures w14:val="none"/>
        </w:rPr>
        <w:t> на основе сотрудничества</w:t>
      </w:r>
      <w:r w:rsidRPr="0073672F">
        <w:rPr>
          <w:rFonts w:ascii="Times New Roman" w:eastAsia="Microsoft Sans Serif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0E94DC25" w14:textId="0A718F42" w:rsidR="0073672F" w:rsidRPr="0073672F" w:rsidRDefault="0073672F" w:rsidP="00555B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367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Методисты из муниципального опорного центра и МБОУ ДО «Центр внешкольной работы в течение учебного года» посеща</w:t>
      </w:r>
      <w:r w:rsidR="007D0D8A" w:rsidRPr="00555B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</w:t>
      </w:r>
      <w:r w:rsidRPr="007367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занятия педагогов дополнительного образования. Такой тесный формат взаимодействия методистов и педагогов </w:t>
      </w:r>
      <w:r w:rsidRPr="0073672F">
        <w:rPr>
          <w:rFonts w:ascii="Times New Roman" w:eastAsia="Microsoft Sans Serif" w:hAnsi="Times New Roman" w:cs="Times New Roman"/>
          <w:kern w:val="0"/>
          <w:sz w:val="28"/>
          <w:szCs w:val="28"/>
          <w:lang w:val="ru" w:eastAsia="ru-RU"/>
          <w14:ligatures w14:val="none"/>
        </w:rPr>
        <w:t>направлен на усовершенствование учебного процесса, оказание методической помощи педагогам, выявление</w:t>
      </w:r>
      <w:r w:rsidRPr="0073672F">
        <w:rPr>
          <w:rFonts w:ascii="Times New Roman" w:eastAsia="Microsoft Sans Serif" w:hAnsi="Times New Roman" w:cs="Times New Roman"/>
          <w:kern w:val="0"/>
          <w:sz w:val="28"/>
          <w:szCs w:val="28"/>
          <w:lang w:eastAsia="ru-RU"/>
          <w14:ligatures w14:val="none"/>
        </w:rPr>
        <w:t xml:space="preserve"> лучших педагогических практик с целью дальнейшего масштабирования и  тиражирования. </w:t>
      </w:r>
    </w:p>
    <w:p w14:paraId="22C47162" w14:textId="77777777" w:rsidR="0073672F" w:rsidRPr="00555B39" w:rsidRDefault="0073672F" w:rsidP="00555B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Microsoft Sans Serif" w:hAnsi="Times New Roman" w:cs="Times New Roman"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73672F">
        <w:rPr>
          <w:rFonts w:ascii="Times New Roman" w:eastAsia="Microsoft Sans Serif" w:hAnsi="Times New Roman" w:cs="Times New Roman"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Педагоги дополнительного образования проходят обучение на выездных и дистанционных курсах повышения квалификации. </w:t>
      </w:r>
    </w:p>
    <w:p w14:paraId="64E7F6C3" w14:textId="14A5D7BC" w:rsidR="00082D0C" w:rsidRPr="00082D0C" w:rsidRDefault="00082D0C" w:rsidP="00555B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55B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июле 2023 года </w:t>
      </w:r>
      <w:r w:rsidR="00AB3D34" w:rsidRPr="00555B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были привлечены дополнительные источники финансирования в Пировский муниципальный округ на реализацию дополнительных общеобразовательных программ в сумме </w:t>
      </w:r>
      <w:r w:rsidR="00AB3D34" w:rsidRPr="00555B39">
        <w:rPr>
          <w:rFonts w:ascii="Times New Roman" w:hAnsi="Times New Roman" w:cs="Times New Roman"/>
          <w:sz w:val="28"/>
          <w:szCs w:val="28"/>
          <w:shd w:val="clear" w:color="auto" w:fill="FFFFFF"/>
        </w:rPr>
        <w:t>841 623,20</w:t>
      </w:r>
      <w:r w:rsidR="00AB3D34" w:rsidRPr="00555B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благодаря победе в конкурсе </w:t>
      </w:r>
      <w:r w:rsidRPr="00082D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предоставлению</w:t>
      </w:r>
      <w:r w:rsidR="00AB3D34" w:rsidRPr="00555B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82D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распределению субсидий муниципальных образований на увеличение</w:t>
      </w:r>
      <w:r w:rsidR="00AB3D34" w:rsidRPr="00555B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82D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охвата детей, обучающихся по дополнительным общеразвивающим</w:t>
      </w:r>
      <w:r w:rsidR="00AB3D34" w:rsidRPr="00555B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82D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программам.</w:t>
      </w:r>
    </w:p>
    <w:p w14:paraId="612AB9EC" w14:textId="5A2EA9AB" w:rsidR="00F140CC" w:rsidRPr="00555B39" w:rsidRDefault="00F140CC" w:rsidP="00555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39">
        <w:rPr>
          <w:rFonts w:ascii="Times New Roman" w:hAnsi="Times New Roman" w:cs="Times New Roman"/>
          <w:sz w:val="28"/>
          <w:szCs w:val="28"/>
        </w:rPr>
        <w:lastRenderedPageBreak/>
        <w:tab/>
        <w:t>В целях успешной реализации проекта «Успех каждого ребенка» необходимым условием является выполнение следующих задач</w:t>
      </w:r>
      <w:r w:rsidR="00BC55A7" w:rsidRPr="00555B39">
        <w:rPr>
          <w:rFonts w:ascii="Times New Roman" w:hAnsi="Times New Roman" w:cs="Times New Roman"/>
          <w:sz w:val="28"/>
          <w:szCs w:val="28"/>
        </w:rPr>
        <w:t xml:space="preserve"> на 2023 -2024 учебный год</w:t>
      </w:r>
      <w:r w:rsidRPr="00555B3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F8D6843" w14:textId="011D61B3" w:rsidR="00BC55A7" w:rsidRPr="00555B39" w:rsidRDefault="00BC55A7" w:rsidP="00555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39">
        <w:rPr>
          <w:rFonts w:ascii="Times New Roman" w:hAnsi="Times New Roman" w:cs="Times New Roman"/>
          <w:sz w:val="28"/>
          <w:szCs w:val="28"/>
        </w:rPr>
        <w:t>- обеспечить переподготовку педагогов, реализующих дополнительные общеобразовательные программы;</w:t>
      </w:r>
    </w:p>
    <w:p w14:paraId="0FAAC697" w14:textId="7749CA68" w:rsidR="00BC55A7" w:rsidRPr="00555B39" w:rsidRDefault="00BC55A7" w:rsidP="00555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39">
        <w:rPr>
          <w:rFonts w:ascii="Times New Roman" w:hAnsi="Times New Roman" w:cs="Times New Roman"/>
          <w:sz w:val="28"/>
          <w:szCs w:val="28"/>
        </w:rPr>
        <w:t>- с целью устранения дефицита программ для возрастной категории детей 15-18 лет, программ технической и естественнонаучной направленностей, провести анализ реализуемых программ дополнительного образования и включить в перечень программ, реализуемых в ОО в 2023-2024 учебном году, новые соответствующие программы (в том числе в рамках, созданных в ОО «Точек роста»);</w:t>
      </w:r>
    </w:p>
    <w:p w14:paraId="0817FEA6" w14:textId="7AFE6CAE" w:rsidR="00BC55A7" w:rsidRPr="00555B39" w:rsidRDefault="00BC55A7" w:rsidP="00555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39">
        <w:rPr>
          <w:rFonts w:ascii="Times New Roman" w:hAnsi="Times New Roman" w:cs="Times New Roman"/>
          <w:sz w:val="28"/>
          <w:szCs w:val="28"/>
        </w:rPr>
        <w:t>- сохранить контингент детей, обучающихся по программам дополнительного образования на уровне прошедшего года;</w:t>
      </w:r>
    </w:p>
    <w:p w14:paraId="3EBC4681" w14:textId="62D8265E" w:rsidR="00E83A1B" w:rsidRPr="00555B39" w:rsidRDefault="00F140CC" w:rsidP="00555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39">
        <w:rPr>
          <w:rFonts w:ascii="Times New Roman" w:hAnsi="Times New Roman" w:cs="Times New Roman"/>
          <w:sz w:val="28"/>
          <w:szCs w:val="28"/>
        </w:rPr>
        <w:t>-разработка и внедрение программ дополнительно образования для детей с ограниченными возможностями здоровья</w:t>
      </w:r>
      <w:r w:rsidR="00BC55A7" w:rsidRPr="00555B39">
        <w:rPr>
          <w:rFonts w:ascii="Times New Roman" w:hAnsi="Times New Roman" w:cs="Times New Roman"/>
          <w:sz w:val="28"/>
          <w:szCs w:val="28"/>
        </w:rPr>
        <w:t>;</w:t>
      </w:r>
    </w:p>
    <w:p w14:paraId="5DA1F0E9" w14:textId="4DEA9C7D" w:rsidR="00BC55A7" w:rsidRDefault="00BC55A7" w:rsidP="00555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39">
        <w:rPr>
          <w:rFonts w:ascii="Times New Roman" w:hAnsi="Times New Roman" w:cs="Times New Roman"/>
          <w:sz w:val="28"/>
          <w:szCs w:val="28"/>
        </w:rPr>
        <w:t>- обеспечить укрепление кадрового состава системы дополнительного образования через привлечение новых педагогов и повышение квалификации работающих.</w:t>
      </w:r>
    </w:p>
    <w:p w14:paraId="4FF0929F" w14:textId="2A4D785F" w:rsidR="00555B39" w:rsidRPr="00555B39" w:rsidRDefault="00555B39" w:rsidP="00555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B39">
        <w:rPr>
          <w:rFonts w:ascii="Times New Roman" w:hAnsi="Times New Roman" w:cs="Times New Roman"/>
          <w:sz w:val="28"/>
          <w:szCs w:val="28"/>
        </w:rPr>
        <w:t>обеспечить</w:t>
      </w:r>
      <w:r w:rsidRPr="00555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 детей в конкурсах, олимпиадах и викторинах разного 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4E3B8F" w14:textId="6EFE76F1" w:rsidR="00555B39" w:rsidRPr="00555B39" w:rsidRDefault="00BC55A7" w:rsidP="00555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B39">
        <w:rPr>
          <w:rFonts w:ascii="Times New Roman" w:hAnsi="Times New Roman" w:cs="Times New Roman"/>
          <w:sz w:val="28"/>
          <w:szCs w:val="28"/>
        </w:rPr>
        <w:t>Муниципальному опорному центру дополнительного образования детей муниципального района (МБОУ ДО «Центр внешкольной работы»</w:t>
      </w:r>
      <w:r w:rsidR="00555B39">
        <w:rPr>
          <w:rFonts w:ascii="Times New Roman" w:hAnsi="Times New Roman" w:cs="Times New Roman"/>
          <w:sz w:val="28"/>
          <w:szCs w:val="28"/>
        </w:rPr>
        <w:t>)</w:t>
      </w:r>
      <w:r w:rsidR="00555B39" w:rsidRPr="00555B39">
        <w:rPr>
          <w:rFonts w:ascii="Times New Roman" w:hAnsi="Times New Roman" w:cs="Times New Roman"/>
          <w:sz w:val="28"/>
          <w:szCs w:val="28"/>
        </w:rPr>
        <w:t>:</w:t>
      </w:r>
    </w:p>
    <w:p w14:paraId="781EC053" w14:textId="7A717E12" w:rsidR="00555B39" w:rsidRPr="00555B39" w:rsidRDefault="00555B39" w:rsidP="00555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39">
        <w:rPr>
          <w:rFonts w:ascii="Times New Roman" w:hAnsi="Times New Roman" w:cs="Times New Roman"/>
          <w:sz w:val="28"/>
          <w:szCs w:val="28"/>
        </w:rPr>
        <w:t>-</w:t>
      </w:r>
      <w:r w:rsidR="00BC55A7" w:rsidRPr="00555B39">
        <w:rPr>
          <w:rFonts w:ascii="Times New Roman" w:hAnsi="Times New Roman" w:cs="Times New Roman"/>
          <w:sz w:val="28"/>
          <w:szCs w:val="28"/>
        </w:rPr>
        <w:t>продолжить оказание консультационной, методической и технической поддержки администраторам Навигатора, заместителям директоров, педагогам ОО и ОДОД через проведение семинаров, вебинаров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57C933" w14:textId="6CFFDDFB" w:rsidR="00BC55A7" w:rsidRDefault="00555B39" w:rsidP="00555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39">
        <w:rPr>
          <w:rFonts w:ascii="Times New Roman" w:hAnsi="Times New Roman" w:cs="Times New Roman"/>
          <w:sz w:val="28"/>
          <w:szCs w:val="28"/>
        </w:rPr>
        <w:t xml:space="preserve">- </w:t>
      </w:r>
      <w:r w:rsidR="00BC55A7" w:rsidRPr="00555B39">
        <w:rPr>
          <w:rFonts w:ascii="Times New Roman" w:hAnsi="Times New Roman" w:cs="Times New Roman"/>
          <w:sz w:val="28"/>
          <w:szCs w:val="28"/>
        </w:rPr>
        <w:t>обеспечить повышение квалификации специалистов МОЦ по направлению дополнительного образования</w:t>
      </w:r>
      <w:r w:rsidRPr="00555B39">
        <w:rPr>
          <w:rFonts w:ascii="Times New Roman" w:hAnsi="Times New Roman" w:cs="Times New Roman"/>
          <w:sz w:val="28"/>
          <w:szCs w:val="28"/>
        </w:rPr>
        <w:t>.</w:t>
      </w:r>
    </w:p>
    <w:p w14:paraId="5487AF76" w14:textId="77777777" w:rsidR="00555B39" w:rsidRDefault="00555B39" w:rsidP="00555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A07FC" w14:textId="422687F1" w:rsidR="00555B39" w:rsidRDefault="00555B39" w:rsidP="00555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                                               Мальцева Я. А. </w:t>
      </w:r>
    </w:p>
    <w:p w14:paraId="2F02B54F" w14:textId="2002E15A" w:rsidR="00555B39" w:rsidRDefault="00555B39" w:rsidP="00555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опорного центра дополнительного </w:t>
      </w:r>
    </w:p>
    <w:p w14:paraId="78F6B891" w14:textId="2E35D333" w:rsidR="00555B39" w:rsidRDefault="00555B39" w:rsidP="00555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Пировского</w:t>
      </w:r>
    </w:p>
    <w:p w14:paraId="695991B9" w14:textId="0C607C63" w:rsidR="00555B39" w:rsidRDefault="00555B39" w:rsidP="00555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14:paraId="4B4B4454" w14:textId="77777777" w:rsidR="00555B39" w:rsidRDefault="00555B39" w:rsidP="00555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75419" w14:textId="77777777" w:rsidR="00555B39" w:rsidRPr="00555B39" w:rsidRDefault="00555B39" w:rsidP="00555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5B39" w:rsidRPr="0055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9239E"/>
    <w:multiLevelType w:val="hybridMultilevel"/>
    <w:tmpl w:val="139C9024"/>
    <w:lvl w:ilvl="0" w:tplc="0DF48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7941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1B"/>
    <w:rsid w:val="00082D0C"/>
    <w:rsid w:val="001151EC"/>
    <w:rsid w:val="002022AF"/>
    <w:rsid w:val="0027494B"/>
    <w:rsid w:val="002B5143"/>
    <w:rsid w:val="00310EBF"/>
    <w:rsid w:val="00546933"/>
    <w:rsid w:val="0055362E"/>
    <w:rsid w:val="00555B39"/>
    <w:rsid w:val="005B0DA3"/>
    <w:rsid w:val="006543D0"/>
    <w:rsid w:val="0073672F"/>
    <w:rsid w:val="007D0D8A"/>
    <w:rsid w:val="008B008C"/>
    <w:rsid w:val="008B5FCB"/>
    <w:rsid w:val="00AB3D34"/>
    <w:rsid w:val="00BC55A7"/>
    <w:rsid w:val="00C5609E"/>
    <w:rsid w:val="00CB109B"/>
    <w:rsid w:val="00D4175F"/>
    <w:rsid w:val="00DC6783"/>
    <w:rsid w:val="00E2325B"/>
    <w:rsid w:val="00E83A1B"/>
    <w:rsid w:val="00F109C4"/>
    <w:rsid w:val="00F140CC"/>
    <w:rsid w:val="00F24C25"/>
    <w:rsid w:val="00FC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F1CD"/>
  <w15:chartTrackingRefBased/>
  <w15:docId w15:val="{AC47F081-440A-4EDF-BE85-F7887D11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2023-08-07T07:04:00Z</dcterms:created>
  <dcterms:modified xsi:type="dcterms:W3CDTF">2023-08-07T07:06:00Z</dcterms:modified>
</cp:coreProperties>
</file>