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80A" w:rsidRDefault="0061380A" w:rsidP="006A3D71">
      <w:pPr>
        <w:pStyle w:val="a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</w:t>
      </w:r>
    </w:p>
    <w:p w:rsidR="006B6E0A" w:rsidRPr="006B6E0A" w:rsidRDefault="006B6E0A" w:rsidP="006B6E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B6E0A">
        <w:rPr>
          <w:rFonts w:ascii="Times New Roman" w:hAnsi="Times New Roman"/>
          <w:sz w:val="28"/>
          <w:szCs w:val="28"/>
        </w:rPr>
        <w:t>МУНИЦИПАЛЬНОЕ БЮДЖЕТНОЕ ОБРАЗОВАТЕЛЬНОЕ УЧРЕЖДЕНИЕ ДОПОЛНИТЕЛЬНОГО ОБРАЗОВАНИЯ</w:t>
      </w:r>
    </w:p>
    <w:p w:rsidR="006B6E0A" w:rsidRPr="006B6E0A" w:rsidRDefault="006B6E0A" w:rsidP="006B6E0A">
      <w:pPr>
        <w:pStyle w:val="a7"/>
        <w:jc w:val="center"/>
        <w:rPr>
          <w:rFonts w:ascii="Times New Roman" w:hAnsi="Times New Roman"/>
          <w:sz w:val="28"/>
          <w:szCs w:val="28"/>
        </w:rPr>
      </w:pPr>
      <w:r w:rsidRPr="006B6E0A">
        <w:rPr>
          <w:rFonts w:ascii="Times New Roman" w:hAnsi="Times New Roman"/>
          <w:sz w:val="28"/>
          <w:szCs w:val="28"/>
        </w:rPr>
        <w:t>«ЦЕНТР ВНЕШКОЛЬНОЙ РАБОТЫ»</w:t>
      </w:r>
    </w:p>
    <w:p w:rsidR="006B6E0A" w:rsidRPr="006B6E0A" w:rsidRDefault="006B6E0A" w:rsidP="006B6E0A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44"/>
        <w:gridCol w:w="567"/>
        <w:gridCol w:w="4253"/>
      </w:tblGrid>
      <w:tr w:rsidR="006B6E0A" w:rsidRPr="006B6E0A" w:rsidTr="006B6E0A">
        <w:trPr>
          <w:trHeight w:val="1500"/>
        </w:trPr>
        <w:tc>
          <w:tcPr>
            <w:tcW w:w="4644" w:type="dxa"/>
          </w:tcPr>
          <w:p w:rsidR="006B6E0A" w:rsidRPr="006B6E0A" w:rsidRDefault="006B6E0A" w:rsidP="006B6E0A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>СОГЛАСОВАНО</w:t>
            </w:r>
          </w:p>
          <w:p w:rsidR="006B6E0A" w:rsidRPr="006B6E0A" w:rsidRDefault="006B6E0A" w:rsidP="006B6E0A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>Директором МБОУ «</w:t>
            </w:r>
            <w:proofErr w:type="spellStart"/>
            <w:r w:rsidRPr="006B6E0A">
              <w:rPr>
                <w:rStyle w:val="FontStyle30"/>
                <w:sz w:val="28"/>
                <w:szCs w:val="28"/>
              </w:rPr>
              <w:t>Солоухинская</w:t>
            </w:r>
            <w:proofErr w:type="spellEnd"/>
            <w:r w:rsidRPr="006B6E0A">
              <w:rPr>
                <w:rStyle w:val="FontStyle30"/>
                <w:sz w:val="28"/>
                <w:szCs w:val="28"/>
              </w:rPr>
              <w:t xml:space="preserve"> основная школа»</w:t>
            </w:r>
          </w:p>
          <w:p w:rsidR="006B6E0A" w:rsidRPr="006B6E0A" w:rsidRDefault="006B6E0A" w:rsidP="006B6E0A">
            <w:pPr>
              <w:pStyle w:val="a7"/>
              <w:jc w:val="center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>______________ /А.А. Матвеенко/</w:t>
            </w:r>
          </w:p>
          <w:p w:rsidR="006B6E0A" w:rsidRPr="006B6E0A" w:rsidRDefault="006B6E0A" w:rsidP="006B6E0A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6B6E0A" w:rsidRPr="006B6E0A" w:rsidRDefault="006B6E0A" w:rsidP="006B6E0A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6B6E0A" w:rsidRPr="006B6E0A" w:rsidRDefault="006B6E0A" w:rsidP="006B6E0A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6B6E0A" w:rsidRPr="006B6E0A" w:rsidRDefault="006B6E0A" w:rsidP="006B6E0A">
            <w:pPr>
              <w:pStyle w:val="a7"/>
              <w:rPr>
                <w:rStyle w:val="FontStyle30"/>
                <w:sz w:val="28"/>
                <w:szCs w:val="28"/>
              </w:rPr>
            </w:pPr>
          </w:p>
          <w:p w:rsidR="006B6E0A" w:rsidRPr="006B6E0A" w:rsidRDefault="006B6E0A" w:rsidP="006B6E0A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 xml:space="preserve">РАССМОТРЕНО </w:t>
            </w:r>
          </w:p>
          <w:p w:rsidR="006B6E0A" w:rsidRPr="006B6E0A" w:rsidRDefault="006B6E0A" w:rsidP="006B6E0A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 xml:space="preserve">Методическим советом МБОУ </w:t>
            </w:r>
            <w:proofErr w:type="gramStart"/>
            <w:r w:rsidRPr="006B6E0A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6B6E0A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6B6E0A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6B6E0A">
              <w:rPr>
                <w:rStyle w:val="FontStyle30"/>
                <w:sz w:val="28"/>
                <w:szCs w:val="28"/>
              </w:rPr>
              <w:t xml:space="preserve"> внешкольной работы»»</w:t>
            </w:r>
          </w:p>
          <w:p w:rsidR="006B6E0A" w:rsidRPr="006B6E0A" w:rsidRDefault="006B6E0A" w:rsidP="006B6E0A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>Протокол № 7 от «26» мая 2021 года</w:t>
            </w:r>
          </w:p>
          <w:p w:rsidR="006B6E0A" w:rsidRPr="006B6E0A" w:rsidRDefault="006B6E0A" w:rsidP="006B6E0A">
            <w:pPr>
              <w:pStyle w:val="a7"/>
              <w:ind w:right="-392"/>
              <w:rPr>
                <w:rStyle w:val="FontStyle30"/>
                <w:sz w:val="28"/>
                <w:szCs w:val="28"/>
              </w:rPr>
            </w:pPr>
          </w:p>
        </w:tc>
        <w:tc>
          <w:tcPr>
            <w:tcW w:w="567" w:type="dxa"/>
          </w:tcPr>
          <w:p w:rsidR="006B6E0A" w:rsidRPr="006B6E0A" w:rsidRDefault="006B6E0A" w:rsidP="006B6E0A">
            <w:pPr>
              <w:pStyle w:val="a7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  <w:p w:rsidR="006B6E0A" w:rsidRPr="006B6E0A" w:rsidRDefault="006B6E0A" w:rsidP="006B6E0A">
            <w:pPr>
              <w:pStyle w:val="a7"/>
              <w:ind w:firstLine="709"/>
              <w:jc w:val="center"/>
              <w:rPr>
                <w:rStyle w:val="FontStyle30"/>
                <w:smallCaps/>
                <w:sz w:val="28"/>
                <w:szCs w:val="28"/>
              </w:rPr>
            </w:pPr>
          </w:p>
        </w:tc>
        <w:tc>
          <w:tcPr>
            <w:tcW w:w="4253" w:type="dxa"/>
          </w:tcPr>
          <w:p w:rsidR="006B6E0A" w:rsidRPr="006B6E0A" w:rsidRDefault="006B6E0A" w:rsidP="006B6E0A">
            <w:pPr>
              <w:pStyle w:val="a7"/>
              <w:ind w:firstLine="317"/>
              <w:jc w:val="center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>УТВЕРЖДАЮ</w:t>
            </w:r>
          </w:p>
          <w:p w:rsidR="006B6E0A" w:rsidRPr="006B6E0A" w:rsidRDefault="006B6E0A" w:rsidP="006B6E0A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proofErr w:type="spellStart"/>
            <w:r w:rsidRPr="006B6E0A">
              <w:rPr>
                <w:rStyle w:val="FontStyle30"/>
                <w:sz w:val="28"/>
                <w:szCs w:val="28"/>
              </w:rPr>
              <w:t>И.о</w:t>
            </w:r>
            <w:proofErr w:type="spellEnd"/>
            <w:r w:rsidRPr="006B6E0A">
              <w:rPr>
                <w:rStyle w:val="FontStyle30"/>
                <w:sz w:val="28"/>
                <w:szCs w:val="28"/>
              </w:rPr>
              <w:t xml:space="preserve">. директора МБОУ </w:t>
            </w:r>
            <w:proofErr w:type="gramStart"/>
            <w:r w:rsidRPr="006B6E0A">
              <w:rPr>
                <w:rStyle w:val="FontStyle30"/>
                <w:sz w:val="28"/>
                <w:szCs w:val="28"/>
              </w:rPr>
              <w:t>ДО</w:t>
            </w:r>
            <w:proofErr w:type="gramEnd"/>
            <w:r w:rsidRPr="006B6E0A">
              <w:rPr>
                <w:rStyle w:val="FontStyle30"/>
                <w:sz w:val="28"/>
                <w:szCs w:val="28"/>
              </w:rPr>
              <w:t xml:space="preserve"> «</w:t>
            </w:r>
            <w:proofErr w:type="gramStart"/>
            <w:r w:rsidRPr="006B6E0A">
              <w:rPr>
                <w:rStyle w:val="FontStyle30"/>
                <w:sz w:val="28"/>
                <w:szCs w:val="28"/>
              </w:rPr>
              <w:t>Центр</w:t>
            </w:r>
            <w:proofErr w:type="gramEnd"/>
            <w:r w:rsidRPr="006B6E0A">
              <w:rPr>
                <w:rStyle w:val="FontStyle30"/>
                <w:sz w:val="28"/>
                <w:szCs w:val="28"/>
              </w:rPr>
              <w:t xml:space="preserve"> внешкольной работы»</w:t>
            </w:r>
            <w:r w:rsidRPr="006B6E0A">
              <w:rPr>
                <w:rStyle w:val="FontStyle30"/>
                <w:sz w:val="28"/>
                <w:szCs w:val="28"/>
              </w:rPr>
              <w:br/>
              <w:t>_____________ /Е.В. Рихтер/</w:t>
            </w:r>
          </w:p>
          <w:p w:rsidR="006B6E0A" w:rsidRPr="006B6E0A" w:rsidRDefault="006B6E0A" w:rsidP="006B6E0A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</w:p>
          <w:p w:rsidR="006B6E0A" w:rsidRPr="006B6E0A" w:rsidRDefault="006B6E0A" w:rsidP="006B6E0A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 xml:space="preserve">Приказ № 43 - од </w:t>
            </w:r>
          </w:p>
          <w:p w:rsidR="006B6E0A" w:rsidRPr="006B6E0A" w:rsidRDefault="006B6E0A" w:rsidP="006B6E0A">
            <w:pPr>
              <w:pStyle w:val="a7"/>
              <w:ind w:left="317"/>
              <w:jc w:val="center"/>
              <w:rPr>
                <w:rStyle w:val="FontStyle30"/>
                <w:sz w:val="28"/>
                <w:szCs w:val="28"/>
              </w:rPr>
            </w:pPr>
            <w:r w:rsidRPr="006B6E0A">
              <w:rPr>
                <w:rStyle w:val="FontStyle30"/>
                <w:sz w:val="28"/>
                <w:szCs w:val="28"/>
              </w:rPr>
              <w:t>от «26» мая 2021 года</w:t>
            </w:r>
          </w:p>
        </w:tc>
      </w:tr>
    </w:tbl>
    <w:p w:rsidR="004A3BF0" w:rsidRPr="007E444F" w:rsidRDefault="004A3BF0" w:rsidP="0041165F">
      <w:pPr>
        <w:pStyle w:val="a7"/>
        <w:ind w:firstLine="709"/>
        <w:rPr>
          <w:rStyle w:val="FontStyle30"/>
          <w:b/>
          <w:sz w:val="28"/>
          <w:szCs w:val="28"/>
        </w:rPr>
      </w:pPr>
    </w:p>
    <w:p w:rsidR="003442D4" w:rsidRDefault="003442D4" w:rsidP="003442D4">
      <w:pPr>
        <w:pStyle w:val="a7"/>
        <w:rPr>
          <w:rFonts w:ascii="Times New Roman" w:hAnsi="Times New Roman"/>
          <w:b/>
          <w:sz w:val="28"/>
          <w:szCs w:val="28"/>
        </w:rPr>
      </w:pPr>
    </w:p>
    <w:p w:rsidR="003442D4" w:rsidRDefault="003442D4" w:rsidP="003442D4">
      <w:pPr>
        <w:pStyle w:val="a7"/>
        <w:rPr>
          <w:rFonts w:ascii="Times New Roman" w:hAnsi="Times New Roman"/>
          <w:b/>
          <w:sz w:val="28"/>
          <w:szCs w:val="28"/>
        </w:rPr>
      </w:pPr>
    </w:p>
    <w:p w:rsidR="004A3BF0" w:rsidRPr="003442D4" w:rsidRDefault="006B6E0A" w:rsidP="003442D4">
      <w:pPr>
        <w:pStyle w:val="a7"/>
        <w:rPr>
          <w:rFonts w:ascii="Times New Roman" w:hAnsi="Times New Roman"/>
          <w:b/>
          <w:sz w:val="28"/>
          <w:szCs w:val="28"/>
        </w:rPr>
      </w:pPr>
      <w:r w:rsidRPr="003442D4">
        <w:rPr>
          <w:rFonts w:ascii="Times New Roman" w:hAnsi="Times New Roman"/>
          <w:b/>
          <w:sz w:val="28"/>
          <w:szCs w:val="28"/>
        </w:rPr>
        <w:t>ДОП</w:t>
      </w:r>
      <w:r w:rsidR="003442D4" w:rsidRPr="003442D4">
        <w:rPr>
          <w:rFonts w:ascii="Times New Roman" w:hAnsi="Times New Roman"/>
          <w:b/>
          <w:sz w:val="28"/>
          <w:szCs w:val="28"/>
        </w:rPr>
        <w:t xml:space="preserve">ОЛНИТЕЛЬНАЯ  ОБЩЕОБРАЗОВАТЕЛЬНАЯ  </w:t>
      </w:r>
      <w:r w:rsidRPr="003442D4">
        <w:rPr>
          <w:rFonts w:ascii="Times New Roman" w:hAnsi="Times New Roman"/>
          <w:b/>
          <w:sz w:val="28"/>
          <w:szCs w:val="28"/>
        </w:rPr>
        <w:t>ПРОГРАММА</w:t>
      </w:r>
    </w:p>
    <w:p w:rsidR="004A3BF0" w:rsidRPr="003442D4" w:rsidRDefault="004A3BF0" w:rsidP="006B6E0A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442D4">
        <w:rPr>
          <w:rFonts w:ascii="Times New Roman" w:hAnsi="Times New Roman"/>
          <w:b/>
          <w:sz w:val="28"/>
          <w:szCs w:val="28"/>
        </w:rPr>
        <w:t>"</w:t>
      </w:r>
      <w:r w:rsidR="006B6E0A" w:rsidRPr="003442D4">
        <w:rPr>
          <w:rFonts w:ascii="Times New Roman" w:hAnsi="Times New Roman"/>
          <w:b/>
          <w:sz w:val="28"/>
          <w:szCs w:val="28"/>
        </w:rPr>
        <w:t>В мире шахмат</w:t>
      </w:r>
      <w:r w:rsidRPr="003442D4">
        <w:rPr>
          <w:rFonts w:ascii="Times New Roman" w:hAnsi="Times New Roman"/>
          <w:b/>
          <w:sz w:val="28"/>
          <w:szCs w:val="28"/>
        </w:rPr>
        <w:t>"</w:t>
      </w:r>
    </w:p>
    <w:p w:rsidR="003442D4" w:rsidRDefault="003442D4" w:rsidP="006B6E0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3442D4" w:rsidRDefault="003442D4" w:rsidP="006B6E0A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</w:p>
    <w:p w:rsidR="004A3BF0" w:rsidRPr="007E444F" w:rsidRDefault="004A3BF0" w:rsidP="003442D4">
      <w:pPr>
        <w:pStyle w:val="a7"/>
        <w:rPr>
          <w:rFonts w:ascii="Times New Roman" w:hAnsi="Times New Roman"/>
          <w:sz w:val="28"/>
          <w:szCs w:val="28"/>
        </w:rPr>
      </w:pPr>
    </w:p>
    <w:p w:rsidR="00A3317A" w:rsidRDefault="003653FD" w:rsidP="003442D4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7E444F">
        <w:rPr>
          <w:rFonts w:ascii="Times New Roman" w:hAnsi="Times New Roman"/>
          <w:b/>
          <w:sz w:val="28"/>
          <w:szCs w:val="28"/>
        </w:rPr>
        <w:t>Направленность</w:t>
      </w:r>
      <w:r w:rsidR="004A3BF0" w:rsidRPr="007E444F">
        <w:rPr>
          <w:rFonts w:ascii="Times New Roman" w:hAnsi="Times New Roman"/>
          <w:b/>
          <w:sz w:val="28"/>
          <w:szCs w:val="28"/>
        </w:rPr>
        <w:t xml:space="preserve"> программы:</w:t>
      </w:r>
      <w:r w:rsidR="004A3BF0" w:rsidRPr="007E444F">
        <w:rPr>
          <w:rFonts w:ascii="Times New Roman" w:hAnsi="Times New Roman"/>
          <w:sz w:val="28"/>
          <w:szCs w:val="28"/>
        </w:rPr>
        <w:t xml:space="preserve"> </w:t>
      </w:r>
      <w:r w:rsidR="006D3F8A">
        <w:rPr>
          <w:rFonts w:ascii="Times New Roman" w:hAnsi="Times New Roman"/>
          <w:sz w:val="28"/>
          <w:szCs w:val="28"/>
        </w:rPr>
        <w:t>физкультурно-спортивная</w:t>
      </w:r>
    </w:p>
    <w:p w:rsidR="003442D4" w:rsidRPr="003442D4" w:rsidRDefault="003442D4" w:rsidP="003442D4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Целевая группа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gramStart"/>
      <w:r>
        <w:rPr>
          <w:rFonts w:ascii="Times New Roman" w:hAnsi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/>
          <w:sz w:val="28"/>
          <w:szCs w:val="28"/>
        </w:rPr>
        <w:t xml:space="preserve"> 8 – 10 лет</w:t>
      </w:r>
    </w:p>
    <w:p w:rsidR="004A3BF0" w:rsidRDefault="004A3BF0" w:rsidP="003442D4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7E444F">
        <w:rPr>
          <w:rFonts w:ascii="Times New Roman" w:hAnsi="Times New Roman"/>
          <w:b/>
          <w:sz w:val="28"/>
          <w:szCs w:val="28"/>
        </w:rPr>
        <w:t>Срок реализации</w:t>
      </w:r>
      <w:r w:rsidR="003442D4">
        <w:rPr>
          <w:rFonts w:ascii="Times New Roman" w:hAnsi="Times New Roman"/>
          <w:sz w:val="28"/>
          <w:szCs w:val="28"/>
        </w:rPr>
        <w:t xml:space="preserve"> – 1 год</w:t>
      </w:r>
    </w:p>
    <w:p w:rsidR="003442D4" w:rsidRPr="003442D4" w:rsidRDefault="003442D4" w:rsidP="003442D4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Годовое количество часов</w:t>
      </w:r>
      <w:r>
        <w:rPr>
          <w:rFonts w:ascii="Times New Roman" w:hAnsi="Times New Roman"/>
          <w:sz w:val="28"/>
          <w:szCs w:val="28"/>
        </w:rPr>
        <w:t xml:space="preserve">: </w:t>
      </w:r>
      <w:r w:rsidR="00E1388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2 часа</w:t>
      </w:r>
    </w:p>
    <w:p w:rsidR="003442D4" w:rsidRPr="003442D4" w:rsidRDefault="003442D4" w:rsidP="003442D4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Количество часов в неделю</w:t>
      </w:r>
      <w:r>
        <w:rPr>
          <w:rFonts w:ascii="Times New Roman" w:hAnsi="Times New Roman"/>
          <w:sz w:val="28"/>
          <w:szCs w:val="28"/>
        </w:rPr>
        <w:t>: 2 часа</w:t>
      </w:r>
    </w:p>
    <w:p w:rsidR="006D3F8A" w:rsidRDefault="003442D4" w:rsidP="003442D4">
      <w:pPr>
        <w:pStyle w:val="a7"/>
        <w:ind w:firstLine="709"/>
        <w:jc w:val="right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b/>
          <w:sz w:val="28"/>
          <w:szCs w:val="28"/>
        </w:rPr>
        <w:t>Уровень программы</w:t>
      </w:r>
      <w:r>
        <w:rPr>
          <w:rFonts w:ascii="Times New Roman" w:hAnsi="Times New Roman"/>
          <w:sz w:val="28"/>
          <w:szCs w:val="28"/>
        </w:rPr>
        <w:t xml:space="preserve">: </w:t>
      </w:r>
      <w:r w:rsidRPr="003442D4">
        <w:rPr>
          <w:rFonts w:ascii="Times New Roman" w:hAnsi="Times New Roman"/>
          <w:sz w:val="28"/>
          <w:szCs w:val="28"/>
        </w:rPr>
        <w:t>стартовый</w:t>
      </w:r>
    </w:p>
    <w:p w:rsidR="006D3F8A" w:rsidRDefault="006D3F8A" w:rsidP="003442D4">
      <w:pPr>
        <w:pStyle w:val="a7"/>
        <w:ind w:left="4253" w:firstLine="709"/>
        <w:jc w:val="right"/>
        <w:rPr>
          <w:rFonts w:ascii="Times New Roman" w:hAnsi="Times New Roman"/>
          <w:sz w:val="28"/>
          <w:szCs w:val="28"/>
        </w:rPr>
      </w:pPr>
    </w:p>
    <w:p w:rsidR="003442D4" w:rsidRDefault="003442D4" w:rsidP="003442D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b/>
          <w:sz w:val="28"/>
          <w:szCs w:val="28"/>
        </w:rPr>
        <w:t>Автор</w:t>
      </w:r>
      <w:r>
        <w:rPr>
          <w:rFonts w:ascii="Times New Roman" w:hAnsi="Times New Roman"/>
          <w:b/>
          <w:sz w:val="28"/>
          <w:szCs w:val="28"/>
        </w:rPr>
        <w:t xml:space="preserve">: </w:t>
      </w:r>
      <w:proofErr w:type="spellStart"/>
      <w:r w:rsidR="004A3BF0" w:rsidRPr="003442D4">
        <w:rPr>
          <w:rFonts w:ascii="Times New Roman" w:hAnsi="Times New Roman"/>
          <w:sz w:val="28"/>
          <w:szCs w:val="28"/>
        </w:rPr>
        <w:t>Гинатуллова</w:t>
      </w:r>
      <w:proofErr w:type="spellEnd"/>
      <w:r w:rsidR="004A3BF0" w:rsidRPr="007E4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BF0" w:rsidRPr="007E444F">
        <w:rPr>
          <w:rFonts w:ascii="Times New Roman" w:hAnsi="Times New Roman"/>
          <w:sz w:val="28"/>
          <w:szCs w:val="28"/>
        </w:rPr>
        <w:t>Альфира</w:t>
      </w:r>
      <w:proofErr w:type="spellEnd"/>
      <w:r w:rsidR="004A3BF0" w:rsidRPr="007E444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3BF0" w:rsidRPr="007E444F">
        <w:rPr>
          <w:rFonts w:ascii="Times New Roman" w:hAnsi="Times New Roman"/>
          <w:sz w:val="28"/>
          <w:szCs w:val="28"/>
        </w:rPr>
        <w:t>Махмутовна</w:t>
      </w:r>
      <w:proofErr w:type="spellEnd"/>
      <w:r w:rsidR="003653FD" w:rsidRPr="007E444F">
        <w:rPr>
          <w:rFonts w:ascii="Times New Roman" w:hAnsi="Times New Roman"/>
          <w:sz w:val="28"/>
          <w:szCs w:val="28"/>
        </w:rPr>
        <w:t>,</w:t>
      </w:r>
    </w:p>
    <w:p w:rsidR="003442D4" w:rsidRDefault="003653FD" w:rsidP="003442D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E444F">
        <w:rPr>
          <w:rFonts w:ascii="Times New Roman" w:hAnsi="Times New Roman"/>
          <w:sz w:val="28"/>
          <w:szCs w:val="28"/>
        </w:rPr>
        <w:t xml:space="preserve"> педагог дополнительного образования </w:t>
      </w:r>
    </w:p>
    <w:p w:rsidR="009B1289" w:rsidRPr="007E444F" w:rsidRDefault="003653FD" w:rsidP="003442D4">
      <w:pPr>
        <w:pStyle w:val="a7"/>
        <w:jc w:val="right"/>
        <w:rPr>
          <w:rFonts w:ascii="Times New Roman" w:hAnsi="Times New Roman"/>
          <w:sz w:val="28"/>
          <w:szCs w:val="28"/>
        </w:rPr>
      </w:pPr>
      <w:r w:rsidRPr="007E444F">
        <w:rPr>
          <w:rFonts w:ascii="Times New Roman" w:hAnsi="Times New Roman"/>
          <w:sz w:val="28"/>
          <w:szCs w:val="28"/>
        </w:rPr>
        <w:t xml:space="preserve">МБОУ </w:t>
      </w:r>
      <w:proofErr w:type="gramStart"/>
      <w:r w:rsidRPr="007E444F">
        <w:rPr>
          <w:rFonts w:ascii="Times New Roman" w:hAnsi="Times New Roman"/>
          <w:sz w:val="28"/>
          <w:szCs w:val="28"/>
        </w:rPr>
        <w:t>ДО</w:t>
      </w:r>
      <w:proofErr w:type="gramEnd"/>
      <w:r w:rsidRPr="007E444F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7E444F">
        <w:rPr>
          <w:rFonts w:ascii="Times New Roman" w:hAnsi="Times New Roman"/>
          <w:sz w:val="28"/>
          <w:szCs w:val="28"/>
        </w:rPr>
        <w:t>Центр</w:t>
      </w:r>
      <w:proofErr w:type="gramEnd"/>
      <w:r w:rsidRPr="007E444F">
        <w:rPr>
          <w:rFonts w:ascii="Times New Roman" w:hAnsi="Times New Roman"/>
          <w:sz w:val="28"/>
          <w:szCs w:val="28"/>
        </w:rPr>
        <w:t xml:space="preserve"> внешкольной работы»</w:t>
      </w:r>
      <w:r w:rsidR="007C50EF" w:rsidRPr="007E444F">
        <w:rPr>
          <w:rFonts w:ascii="Times New Roman" w:hAnsi="Times New Roman"/>
          <w:sz w:val="28"/>
          <w:szCs w:val="28"/>
        </w:rPr>
        <w:t xml:space="preserve"> </w:t>
      </w:r>
    </w:p>
    <w:p w:rsidR="003653FD" w:rsidRPr="007E444F" w:rsidRDefault="007C50EF" w:rsidP="003442D4">
      <w:pPr>
        <w:spacing w:after="0" w:line="240" w:lineRule="auto"/>
        <w:ind w:left="4253" w:right="0" w:firstLine="709"/>
        <w:jc w:val="right"/>
        <w:rPr>
          <w:sz w:val="28"/>
          <w:szCs w:val="28"/>
        </w:rPr>
      </w:pPr>
      <w:r w:rsidRPr="007E444F">
        <w:rPr>
          <w:sz w:val="28"/>
          <w:szCs w:val="28"/>
        </w:rPr>
        <w:t xml:space="preserve"> </w:t>
      </w:r>
    </w:p>
    <w:p w:rsidR="003653FD" w:rsidRPr="007E444F" w:rsidRDefault="003653FD" w:rsidP="0041165F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3653FD" w:rsidRPr="007E444F" w:rsidRDefault="003653FD" w:rsidP="0041165F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3653FD" w:rsidRPr="007E444F" w:rsidRDefault="003653FD" w:rsidP="0041165F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A3317A" w:rsidRPr="007E444F" w:rsidRDefault="00A3317A" w:rsidP="0041165F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3442D4" w:rsidRDefault="003653FD" w:rsidP="0041165F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7E444F">
        <w:rPr>
          <w:sz w:val="28"/>
          <w:szCs w:val="28"/>
        </w:rPr>
        <w:t xml:space="preserve">с. Солоуха, </w:t>
      </w:r>
    </w:p>
    <w:p w:rsidR="003653FD" w:rsidRPr="003442D4" w:rsidRDefault="00501950" w:rsidP="003442D4">
      <w:pPr>
        <w:pStyle w:val="a4"/>
        <w:numPr>
          <w:ilvl w:val="0"/>
          <w:numId w:val="23"/>
        </w:numPr>
        <w:spacing w:after="0" w:line="240" w:lineRule="auto"/>
        <w:ind w:right="0"/>
        <w:jc w:val="center"/>
        <w:rPr>
          <w:sz w:val="28"/>
          <w:szCs w:val="28"/>
        </w:rPr>
      </w:pPr>
      <w:r w:rsidRPr="003442D4">
        <w:rPr>
          <w:sz w:val="28"/>
          <w:szCs w:val="28"/>
        </w:rPr>
        <w:t>г</w:t>
      </w:r>
      <w:r w:rsidR="00212FAE" w:rsidRPr="003442D4">
        <w:rPr>
          <w:sz w:val="28"/>
          <w:szCs w:val="28"/>
        </w:rPr>
        <w:t>од</w:t>
      </w:r>
    </w:p>
    <w:p w:rsidR="003442D4" w:rsidRPr="007E444F" w:rsidRDefault="003442D4" w:rsidP="003442D4">
      <w:pPr>
        <w:spacing w:after="0" w:line="240" w:lineRule="auto"/>
        <w:ind w:left="0" w:right="0" w:firstLine="709"/>
        <w:jc w:val="center"/>
        <w:rPr>
          <w:sz w:val="28"/>
          <w:szCs w:val="28"/>
        </w:rPr>
      </w:pPr>
    </w:p>
    <w:p w:rsidR="003442D4" w:rsidRDefault="003442D4" w:rsidP="003442D4">
      <w:pPr>
        <w:pStyle w:val="a4"/>
        <w:numPr>
          <w:ilvl w:val="0"/>
          <w:numId w:val="7"/>
        </w:numPr>
        <w:spacing w:after="0" w:line="240" w:lineRule="auto"/>
        <w:ind w:right="0" w:hanging="9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ЗАПИСКА</w:t>
      </w:r>
    </w:p>
    <w:p w:rsidR="003442D4" w:rsidRPr="003442D4" w:rsidRDefault="003442D4" w:rsidP="003442D4">
      <w:pPr>
        <w:spacing w:after="0" w:line="240" w:lineRule="auto"/>
        <w:ind w:left="0" w:right="0" w:firstLine="708"/>
        <w:rPr>
          <w:b/>
          <w:sz w:val="28"/>
          <w:szCs w:val="28"/>
        </w:rPr>
      </w:pPr>
      <w:r w:rsidRPr="003442D4">
        <w:rPr>
          <w:sz w:val="28"/>
          <w:szCs w:val="28"/>
        </w:rPr>
        <w:t xml:space="preserve">Основой для разработки дополнительной общеобразовательной общеразвивающей программы </w:t>
      </w:r>
      <w:r>
        <w:rPr>
          <w:sz w:val="28"/>
          <w:szCs w:val="28"/>
        </w:rPr>
        <w:t>физкультурно – спортивной</w:t>
      </w:r>
      <w:r w:rsidRPr="003442D4">
        <w:rPr>
          <w:sz w:val="28"/>
          <w:szCs w:val="28"/>
        </w:rPr>
        <w:t xml:space="preserve"> направленности «</w:t>
      </w:r>
      <w:r>
        <w:rPr>
          <w:sz w:val="28"/>
          <w:szCs w:val="28"/>
        </w:rPr>
        <w:t>В мире шахмат</w:t>
      </w:r>
      <w:r w:rsidRPr="003442D4">
        <w:rPr>
          <w:sz w:val="28"/>
          <w:szCs w:val="28"/>
        </w:rPr>
        <w:t>» являются следующие нормативные документы: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− Федеральный Закон от 29.12.2012 № 273-ФЗ (ред. от 31.07.2020) "Об образовании в Российской Федерации" (с изм. и доп., вступ. в силу с 01.08.2020); 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− Стратегия развития воспитания в Российской Федерации до 2025 года, утвержденная распоряжением Правительства РФ от 29.05.2015 г. № 996-р.; 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− Концепция развития дополнительного образования детей до 2020 (Распоряжение Правительства РФ от 24.04.2015 г. № 729-р);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 − Приказ Министерства просвещения Российской Федерации от 30.09.2020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09.11.2018 г. №196»; 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− Приказ Министерства просвещения Российской Федерации от 03.09.2019 г. № 467 «Об утверждении Целевой </w:t>
      </w:r>
      <w:proofErr w:type="gramStart"/>
      <w:r w:rsidRPr="003442D4">
        <w:rPr>
          <w:rFonts w:ascii="Times New Roman" w:hAnsi="Times New Roman"/>
          <w:sz w:val="28"/>
          <w:szCs w:val="28"/>
        </w:rPr>
        <w:t>модели развития региональных систем дополнительного образования детей</w:t>
      </w:r>
      <w:proofErr w:type="gramEnd"/>
      <w:r w:rsidRPr="003442D4">
        <w:rPr>
          <w:rFonts w:ascii="Times New Roman" w:hAnsi="Times New Roman"/>
          <w:sz w:val="28"/>
          <w:szCs w:val="28"/>
        </w:rPr>
        <w:t xml:space="preserve">»; 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− Приказ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 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− Приказ Министерства образования и науки Российской Федерации от 09.01.2014 г.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− Письмо Минобрнауки России от 29.03.2016 г. № ВК-641/09  «Методические рекомендации по реализации адаптированных дополнительных общеобразовательных программ, способствующих социально-психологической реабилитации, профессиональному самоопределению детей с ограниченными возможностями здоровья, включая детей-инвалидов, с учетом их особых образовательных потребностей»; 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− Письмо Министерства образования и науки РФ от 18.11.2015  г. № 09-3242 «О направлении методических рекомендаций по проектированию дополнительных общеразвивающих программ (включая разноуровневые программы) разработанные Минобрнауки России совместно с ГАОУ </w:t>
      </w:r>
      <w:proofErr w:type="gramStart"/>
      <w:r w:rsidRPr="003442D4">
        <w:rPr>
          <w:rFonts w:ascii="Times New Roman" w:hAnsi="Times New Roman"/>
          <w:sz w:val="28"/>
          <w:szCs w:val="28"/>
        </w:rPr>
        <w:t>ВО</w:t>
      </w:r>
      <w:proofErr w:type="gramEnd"/>
      <w:r w:rsidRPr="003442D4">
        <w:rPr>
          <w:rFonts w:ascii="Times New Roman" w:hAnsi="Times New Roman"/>
          <w:sz w:val="28"/>
          <w:szCs w:val="28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образование».</w:t>
      </w:r>
    </w:p>
    <w:p w:rsidR="003442D4" w:rsidRPr="003442D4" w:rsidRDefault="003442D4" w:rsidP="003442D4">
      <w:pPr>
        <w:spacing w:after="0" w:line="240" w:lineRule="auto"/>
        <w:ind w:left="0" w:firstLine="567"/>
        <w:rPr>
          <w:sz w:val="28"/>
          <w:szCs w:val="28"/>
        </w:rPr>
      </w:pPr>
      <w:r w:rsidRPr="003442D4">
        <w:rPr>
          <w:b/>
          <w:sz w:val="28"/>
          <w:szCs w:val="28"/>
        </w:rPr>
        <w:t>Направленность программы</w:t>
      </w:r>
      <w:r w:rsidRPr="003442D4">
        <w:rPr>
          <w:sz w:val="28"/>
          <w:szCs w:val="28"/>
        </w:rPr>
        <w:t xml:space="preserve">  физкультурно – спортивная.</w:t>
      </w:r>
    </w:p>
    <w:p w:rsidR="003442D4" w:rsidRPr="003442D4" w:rsidRDefault="003442D4" w:rsidP="003442D4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b/>
          <w:iCs/>
          <w:sz w:val="28"/>
          <w:szCs w:val="28"/>
        </w:rPr>
        <w:t>Актуальность</w:t>
      </w:r>
      <w:r w:rsidRPr="003442D4">
        <w:rPr>
          <w:rFonts w:ascii="Times New Roman" w:hAnsi="Times New Roman"/>
          <w:iCs/>
          <w:sz w:val="28"/>
          <w:szCs w:val="28"/>
        </w:rPr>
        <w:t xml:space="preserve"> программы</w:t>
      </w:r>
      <w:r w:rsidRPr="003442D4">
        <w:rPr>
          <w:rFonts w:ascii="Times New Roman" w:hAnsi="Times New Roman"/>
          <w:sz w:val="28"/>
          <w:szCs w:val="28"/>
        </w:rPr>
        <w:t> заключается в том, что</w:t>
      </w:r>
      <w:r>
        <w:rPr>
          <w:rFonts w:ascii="Times New Roman" w:hAnsi="Times New Roman"/>
          <w:sz w:val="28"/>
          <w:szCs w:val="28"/>
        </w:rPr>
        <w:t>: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lastRenderedPageBreak/>
        <w:t>- при серьёзном увлечении шахматами у обучающихся уменьшается рассеянность на занятиях, появляется интерес к книге (шахматы – «книжный вид спорта»), к компьютерным программам для изучения теории игры;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развивается у юных шахматистов аналитические способности. От анализа шахматных позиций они постепенно переходят к анализу ситуаций, с которыми они сталкиваются в жизни.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обучение игре в шахматы помогает многим детям не отстать в развитии от своих сверстников,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открывает дорогу к творчеству сотням тысяч детей некоммуникативного типа;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расширяется круг общения, возможностей полноценного самовыражения, самореализации позволяет этим детям преодолеть замкнутость, мнимую ущербность.</w:t>
      </w:r>
    </w:p>
    <w:p w:rsidR="003442D4" w:rsidRPr="003442D4" w:rsidRDefault="003442D4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Популярность шахмат велика. В них играют десятки миллионов людей. Особенно любимы шахматы у нас в стране – самой мощной шахматной державе, в которой живут чемпион </w:t>
      </w:r>
      <w:proofErr w:type="gramStart"/>
      <w:r w:rsidRPr="003442D4">
        <w:rPr>
          <w:rFonts w:ascii="Times New Roman" w:hAnsi="Times New Roman"/>
          <w:sz w:val="28"/>
          <w:szCs w:val="28"/>
        </w:rPr>
        <w:t>мира</w:t>
      </w:r>
      <w:proofErr w:type="gramEnd"/>
      <w:r w:rsidRPr="003442D4">
        <w:rPr>
          <w:rFonts w:ascii="Times New Roman" w:hAnsi="Times New Roman"/>
          <w:sz w:val="28"/>
          <w:szCs w:val="28"/>
        </w:rPr>
        <w:t xml:space="preserve"> и пять экс-чемпионов, а также многие выдающиеся гроссмейстеры, творчество которых обогатило шахматы прекрасными произведениями.</w:t>
      </w:r>
    </w:p>
    <w:p w:rsidR="003442D4" w:rsidRPr="003442D4" w:rsidRDefault="003442D4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Занятия шахматами способствует гармоническому развитию многих важных сторон личности. В процессе занятия шахматами развивается логическое и интуитивное мышление, долговременная и оперативная память, совершенствуется способность к концентрации внимания. Шахматы способствуют организации мышления, способности к выбору решения. Необходимость последовательно претворять в жизнь принятое решение – делать ходы, осуществлять определенные замыслы – способствует формированию воли, решимости, и эмоциональной деятельности, поэтому реализация данной программы соответствует потребностям времени.</w:t>
      </w:r>
    </w:p>
    <w:p w:rsidR="003442D4" w:rsidRPr="003442D4" w:rsidRDefault="003442D4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b/>
          <w:sz w:val="28"/>
          <w:szCs w:val="28"/>
        </w:rPr>
        <w:t>Новизна</w:t>
      </w:r>
      <w:r w:rsidRPr="003442D4">
        <w:rPr>
          <w:rFonts w:ascii="Times New Roman" w:hAnsi="Times New Roman"/>
          <w:sz w:val="28"/>
          <w:szCs w:val="28"/>
        </w:rPr>
        <w:t xml:space="preserve"> представлена в углубленном изучении отдельных тем. Основной упор на занятиях делается на детальном изучении силы и слаб</w:t>
      </w:r>
      <w:r w:rsidR="00E1388B">
        <w:rPr>
          <w:rFonts w:ascii="Times New Roman" w:hAnsi="Times New Roman"/>
          <w:sz w:val="28"/>
          <w:szCs w:val="28"/>
        </w:rPr>
        <w:t>ости каждой шахматной фигуры, её</w:t>
      </w:r>
      <w:r w:rsidRPr="003442D4">
        <w:rPr>
          <w:rFonts w:ascii="Times New Roman" w:hAnsi="Times New Roman"/>
          <w:sz w:val="28"/>
          <w:szCs w:val="28"/>
        </w:rPr>
        <w:t xml:space="preserve"> игровых возможностей. В программе предусмотрено, чтобы уже на первом этапе обучения дети могли сами оценивать сравнительную силу шахматных фигур, делать выводы о том, что ладья, к примеру, сильнее коня, а ферзь сильнее ладьи.</w:t>
      </w:r>
    </w:p>
    <w:p w:rsidR="003442D4" w:rsidRPr="00E1388B" w:rsidRDefault="003442D4" w:rsidP="00E138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388B">
        <w:rPr>
          <w:rFonts w:ascii="Times New Roman" w:hAnsi="Times New Roman"/>
          <w:b/>
          <w:iCs/>
          <w:sz w:val="28"/>
          <w:szCs w:val="28"/>
        </w:rPr>
        <w:t>Отличительные особенности программы.</w:t>
      </w:r>
    </w:p>
    <w:p w:rsidR="003442D4" w:rsidRPr="003442D4" w:rsidRDefault="003442D4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Шахматное образование включает в себя повышение уровня общей образованности детей, знакомство с теорией и практикой шахматной игры, развитие мыслительных способностей и интеллектуального потенциала обучающихся, воспитание у детей навыков волевой регуляции характера.</w:t>
      </w:r>
    </w:p>
    <w:p w:rsidR="00E1388B" w:rsidRDefault="00E1388B" w:rsidP="00E1388B">
      <w:pPr>
        <w:pStyle w:val="a7"/>
        <w:ind w:firstLine="451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1388B">
        <w:rPr>
          <w:rFonts w:ascii="Times New Roman" w:hAnsi="Times New Roman"/>
          <w:sz w:val="28"/>
          <w:szCs w:val="28"/>
        </w:rPr>
        <w:t xml:space="preserve">Реализация программы </w:t>
      </w:r>
      <w:r w:rsidRPr="00E13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формате сетевого взаимодействия, что позволяет обеспечивать возможность освоения </w:t>
      </w:r>
      <w:proofErr w:type="gramStart"/>
      <w:r w:rsidRPr="00E13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обучающимся</w:t>
      </w:r>
      <w:proofErr w:type="gramEnd"/>
      <w:r w:rsidRPr="00E138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данной программы  использование ресурсов двух организаций.</w:t>
      </w:r>
      <w:r w:rsidRPr="00B60F8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E1388B" w:rsidRPr="0089386E" w:rsidRDefault="00E1388B" w:rsidP="00E1388B">
      <w:pPr>
        <w:spacing w:after="0" w:line="240" w:lineRule="auto"/>
        <w:ind w:left="0" w:firstLine="708"/>
        <w:rPr>
          <w:sz w:val="28"/>
          <w:szCs w:val="28"/>
        </w:rPr>
      </w:pPr>
      <w:r w:rsidRPr="0089386E">
        <w:rPr>
          <w:b/>
          <w:sz w:val="28"/>
          <w:szCs w:val="28"/>
        </w:rPr>
        <w:t>Адресат программы</w:t>
      </w:r>
      <w:r w:rsidRPr="0089386E">
        <w:rPr>
          <w:sz w:val="28"/>
          <w:szCs w:val="28"/>
        </w:rPr>
        <w:t xml:space="preserve"> дети</w:t>
      </w:r>
      <w:r>
        <w:rPr>
          <w:sz w:val="28"/>
          <w:szCs w:val="28"/>
        </w:rPr>
        <w:t xml:space="preserve"> 8 </w:t>
      </w:r>
      <w:r w:rsidRPr="0089386E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89386E">
        <w:rPr>
          <w:sz w:val="28"/>
          <w:szCs w:val="28"/>
        </w:rPr>
        <w:t xml:space="preserve">10 лет. 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lastRenderedPageBreak/>
        <w:t xml:space="preserve">Программа предназначена для обучающихся, </w:t>
      </w:r>
      <w:proofErr w:type="gramStart"/>
      <w:r w:rsidRPr="00E1388B">
        <w:rPr>
          <w:rFonts w:ascii="Times New Roman" w:hAnsi="Times New Roman"/>
          <w:sz w:val="28"/>
          <w:szCs w:val="28"/>
        </w:rPr>
        <w:t>интересующимися</w:t>
      </w:r>
      <w:proofErr w:type="gramEnd"/>
      <w:r w:rsidRPr="00E1388B">
        <w:rPr>
          <w:rFonts w:ascii="Times New Roman" w:hAnsi="Times New Roman"/>
          <w:sz w:val="28"/>
          <w:szCs w:val="28"/>
        </w:rPr>
        <w:t xml:space="preserve"> данным видом деятельности, без предварительной подготовки на общих основаниях.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1388B">
        <w:rPr>
          <w:rFonts w:ascii="Times New Roman" w:hAnsi="Times New Roman"/>
          <w:iCs/>
          <w:color w:val="000000" w:themeColor="text1"/>
          <w:sz w:val="28"/>
          <w:szCs w:val="28"/>
        </w:rPr>
        <w:t xml:space="preserve">Набор осуществляется путем записи всех желающих с последующим предоставления заявления на обучение и ксерокопии свидетельства о рождении. 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iCs/>
          <w:color w:val="000000" w:themeColor="text1"/>
          <w:sz w:val="28"/>
          <w:szCs w:val="28"/>
        </w:rPr>
      </w:pPr>
      <w:r w:rsidRPr="00E1388B">
        <w:rPr>
          <w:rFonts w:ascii="Times New Roman" w:hAnsi="Times New Roman"/>
          <w:b/>
          <w:iCs/>
          <w:color w:val="000000" w:themeColor="text1"/>
          <w:sz w:val="28"/>
          <w:szCs w:val="28"/>
        </w:rPr>
        <w:t>Сроки реализации и особенности образовательного процесса</w:t>
      </w:r>
      <w:r w:rsidRPr="00E1388B">
        <w:rPr>
          <w:rFonts w:ascii="Times New Roman" w:hAnsi="Times New Roman"/>
          <w:iCs/>
          <w:color w:val="000000" w:themeColor="text1"/>
          <w:sz w:val="28"/>
          <w:szCs w:val="28"/>
        </w:rPr>
        <w:t>, программа рассчитана на 1 год, количество часов в неделю - 2 часа, количество учебных часов по программе – 72 часа.</w:t>
      </w:r>
    </w:p>
    <w:p w:rsidR="003442D4" w:rsidRPr="00E1388B" w:rsidRDefault="003442D4" w:rsidP="00E138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388B">
        <w:rPr>
          <w:rFonts w:ascii="Times New Roman" w:hAnsi="Times New Roman"/>
          <w:b/>
          <w:sz w:val="28"/>
          <w:szCs w:val="28"/>
        </w:rPr>
        <w:t>Формы организации и режим занятий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>Продолжительность учебного занятия в соотв</w:t>
      </w:r>
      <w:r>
        <w:rPr>
          <w:rFonts w:ascii="Times New Roman" w:hAnsi="Times New Roman"/>
          <w:sz w:val="28"/>
          <w:szCs w:val="28"/>
        </w:rPr>
        <w:t>етствии с СанПиН 2.4.4.3172-14.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>Основной формой организации учебного процесса являются индивидуальные и фронтальные занятия.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>Индивидуальная форма предполагает самостоятельную работу. В ходе индивидуальной работы предоставляется возможность самостоятельно выполнить всю деятельность от начала до конца. Это способствует лучшему усвоению материала, а также выражению индивидуальности обучающегося.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 xml:space="preserve">В ходе фронтальной работы предоставляется возможность выполнения однотипных заданий, что значительно экономит время на объяснение материала, способствует более быстрому и качественному выполнению задания. 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>Формы обучения:</w:t>
      </w:r>
    </w:p>
    <w:p w:rsidR="00E1388B" w:rsidRPr="00E1388B" w:rsidRDefault="00E1388B" w:rsidP="00E138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>-очная;</w:t>
      </w:r>
    </w:p>
    <w:p w:rsidR="00E1388B" w:rsidRPr="00E1388B" w:rsidRDefault="00E1388B" w:rsidP="00E138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>-очно-заочная, а именно, обучающиеся при небольшой скорости выполнения задания или по личному желанию могут выполнять некоторые задания самостоятельно дома;</w:t>
      </w:r>
    </w:p>
    <w:p w:rsidR="00E1388B" w:rsidRPr="00E1388B" w:rsidRDefault="00E1388B" w:rsidP="00E138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E1388B">
        <w:rPr>
          <w:rFonts w:ascii="Times New Roman" w:hAnsi="Times New Roman"/>
          <w:sz w:val="28"/>
          <w:szCs w:val="28"/>
        </w:rPr>
        <w:t>дистанционная</w:t>
      </w:r>
      <w:proofErr w:type="gramEnd"/>
      <w:r w:rsidRPr="00E1388B">
        <w:rPr>
          <w:rFonts w:ascii="Times New Roman" w:hAnsi="Times New Roman"/>
          <w:sz w:val="28"/>
          <w:szCs w:val="28"/>
        </w:rPr>
        <w:t>, в случаи ухудшения эпидемиологической ситуации, с применением дистанционных образовательных технологий (тесты, мастер-классы т.п.).</w:t>
      </w:r>
    </w:p>
    <w:p w:rsidR="00E1388B" w:rsidRPr="00E1388B" w:rsidRDefault="00E1388B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sz w:val="28"/>
          <w:szCs w:val="28"/>
        </w:rPr>
        <w:t>При работе по данной программе используются следующие методы обучения: практикум, мастер-класс.</w:t>
      </w:r>
    </w:p>
    <w:p w:rsidR="003442D4" w:rsidRPr="003442D4" w:rsidRDefault="003442D4" w:rsidP="00E1388B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E1388B">
        <w:rPr>
          <w:rFonts w:ascii="Times New Roman" w:hAnsi="Times New Roman"/>
          <w:b/>
          <w:iCs/>
          <w:sz w:val="28"/>
          <w:szCs w:val="28"/>
        </w:rPr>
        <w:t>Цель</w:t>
      </w:r>
      <w:r w:rsidRPr="003442D4">
        <w:rPr>
          <w:rFonts w:ascii="Times New Roman" w:hAnsi="Times New Roman"/>
          <w:iCs/>
          <w:sz w:val="28"/>
          <w:szCs w:val="28"/>
        </w:rPr>
        <w:t>:</w:t>
      </w:r>
      <w:r w:rsidRPr="003442D4">
        <w:rPr>
          <w:rFonts w:ascii="Times New Roman" w:hAnsi="Times New Roman"/>
          <w:sz w:val="28"/>
          <w:szCs w:val="28"/>
        </w:rPr>
        <w:t> подготовка юных шахматистов, владеющих базовыми навыками</w:t>
      </w:r>
    </w:p>
    <w:p w:rsidR="003442D4" w:rsidRPr="003442D4" w:rsidRDefault="003442D4" w:rsidP="00E1388B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стратегии, тактики и техники шахматной борьбы, основами общей шахматной культуры.</w:t>
      </w:r>
    </w:p>
    <w:p w:rsidR="003442D4" w:rsidRPr="00E1388B" w:rsidRDefault="003442D4" w:rsidP="00E1388B">
      <w:pPr>
        <w:pStyle w:val="a7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E1388B">
        <w:rPr>
          <w:rFonts w:ascii="Times New Roman" w:hAnsi="Times New Roman"/>
          <w:b/>
          <w:iCs/>
          <w:sz w:val="28"/>
          <w:szCs w:val="28"/>
        </w:rPr>
        <w:t>Задачи программы: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iCs/>
          <w:sz w:val="28"/>
          <w:szCs w:val="28"/>
        </w:rPr>
        <w:t>Личностные</w:t>
      </w:r>
      <w:r w:rsidR="00E1388B">
        <w:rPr>
          <w:rFonts w:ascii="Times New Roman" w:hAnsi="Times New Roman"/>
          <w:iCs/>
          <w:sz w:val="28"/>
          <w:szCs w:val="28"/>
        </w:rPr>
        <w:t>: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создание условий для личностного и интеллектуального развития обучающихся, формирования общей культуры и организации содержательного досуга посредством обучения игре в шахматы;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формирование установки на здоровый образ жизни;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- развитие навыков сотрудничества </w:t>
      </w:r>
      <w:proofErr w:type="gramStart"/>
      <w:r w:rsidRPr="003442D4">
        <w:rPr>
          <w:rFonts w:ascii="Times New Roman" w:hAnsi="Times New Roman"/>
          <w:sz w:val="28"/>
          <w:szCs w:val="28"/>
        </w:rPr>
        <w:t>со</w:t>
      </w:r>
      <w:proofErr w:type="gramEnd"/>
      <w:r w:rsidRPr="003442D4">
        <w:rPr>
          <w:rFonts w:ascii="Times New Roman" w:hAnsi="Times New Roman"/>
          <w:sz w:val="28"/>
          <w:szCs w:val="28"/>
        </w:rPr>
        <w:t xml:space="preserve"> взрослыми и сверстниками в разных социальных ситуациях;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lastRenderedPageBreak/>
        <w:t>-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3442D4" w:rsidRPr="003442D4" w:rsidRDefault="00E1388B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личностный рост каждого ребё</w:t>
      </w:r>
      <w:r w:rsidR="003442D4" w:rsidRPr="003442D4">
        <w:rPr>
          <w:rFonts w:ascii="Times New Roman" w:hAnsi="Times New Roman"/>
          <w:sz w:val="28"/>
          <w:szCs w:val="28"/>
        </w:rPr>
        <w:t>нка из года в год, от соревнования к соревнованию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42D4">
        <w:rPr>
          <w:rFonts w:ascii="Times New Roman" w:hAnsi="Times New Roman"/>
          <w:iCs/>
          <w:sz w:val="28"/>
          <w:szCs w:val="28"/>
        </w:rPr>
        <w:t>Метапредметные</w:t>
      </w:r>
      <w:proofErr w:type="spellEnd"/>
      <w:r w:rsidR="00E1388B">
        <w:rPr>
          <w:rFonts w:ascii="Times New Roman" w:hAnsi="Times New Roman"/>
          <w:iCs/>
          <w:sz w:val="28"/>
          <w:szCs w:val="28"/>
        </w:rPr>
        <w:t>: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обучение умению самостоятельно находить личностно значимые смыслы в конкретной учебной деятельност</w:t>
      </w:r>
      <w:proofErr w:type="gramStart"/>
      <w:r w:rsidRPr="003442D4">
        <w:rPr>
          <w:rFonts w:ascii="Times New Roman" w:hAnsi="Times New Roman"/>
          <w:sz w:val="28"/>
          <w:szCs w:val="28"/>
        </w:rPr>
        <w:t>и-</w:t>
      </w:r>
      <w:proofErr w:type="gramEnd"/>
      <w:r w:rsidRPr="003442D4">
        <w:rPr>
          <w:rFonts w:ascii="Times New Roman" w:hAnsi="Times New Roman"/>
          <w:sz w:val="28"/>
          <w:szCs w:val="28"/>
        </w:rPr>
        <w:t xml:space="preserve"> обучению игре в шахматы;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формирование познавательной мотивации в процессе обучения;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442D4">
        <w:rPr>
          <w:rFonts w:ascii="Times New Roman" w:hAnsi="Times New Roman"/>
          <w:sz w:val="28"/>
          <w:szCs w:val="28"/>
        </w:rPr>
        <w:t>- способствование интеллектуальному развитию обучающихся; развитие у них логического и образного мышления, памяти, внимания, усидчивости.</w:t>
      </w:r>
      <w:proofErr w:type="gramEnd"/>
    </w:p>
    <w:p w:rsidR="003442D4" w:rsidRPr="003442D4" w:rsidRDefault="00E1388B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Предметные: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- обучение детей знаниям основных стратегических и тактических </w:t>
      </w:r>
      <w:proofErr w:type="gramStart"/>
      <w:r w:rsidRPr="003442D4">
        <w:rPr>
          <w:rFonts w:ascii="Times New Roman" w:hAnsi="Times New Roman"/>
          <w:sz w:val="28"/>
          <w:szCs w:val="28"/>
        </w:rPr>
        <w:t>идеях</w:t>
      </w:r>
      <w:proofErr w:type="gramEnd"/>
      <w:r w:rsidRPr="003442D4">
        <w:rPr>
          <w:rFonts w:ascii="Times New Roman" w:hAnsi="Times New Roman"/>
          <w:sz w:val="28"/>
          <w:szCs w:val="28"/>
        </w:rPr>
        <w:t xml:space="preserve"> большинства дебютных построений, встречающихся в шахматной игре, и навыкам построения своего дебютного репертуара.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способствовать овладению ребятами всеми элементами ша</w:t>
      </w:r>
      <w:r w:rsidR="00E1388B">
        <w:rPr>
          <w:rFonts w:ascii="Times New Roman" w:hAnsi="Times New Roman"/>
          <w:sz w:val="28"/>
          <w:szCs w:val="28"/>
        </w:rPr>
        <w:t>хматной тактики и техникой расчё</w:t>
      </w:r>
      <w:r w:rsidRPr="003442D4">
        <w:rPr>
          <w:rFonts w:ascii="Times New Roman" w:hAnsi="Times New Roman"/>
          <w:sz w:val="28"/>
          <w:szCs w:val="28"/>
        </w:rPr>
        <w:t>та вариантов в практической игре;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 xml:space="preserve">- усвоение </w:t>
      </w:r>
      <w:proofErr w:type="gramStart"/>
      <w:r w:rsidRPr="003442D4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3442D4">
        <w:rPr>
          <w:rFonts w:ascii="Times New Roman" w:hAnsi="Times New Roman"/>
          <w:sz w:val="28"/>
          <w:szCs w:val="28"/>
        </w:rPr>
        <w:t xml:space="preserve"> стратегических основ шахматной игры, методов долгосрочного и краткосрочного планирования действий во время партии;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знание всех стратегических элементов шахматной позици</w:t>
      </w:r>
      <w:r w:rsidR="00E1388B">
        <w:rPr>
          <w:rFonts w:ascii="Times New Roman" w:hAnsi="Times New Roman"/>
          <w:sz w:val="28"/>
          <w:szCs w:val="28"/>
        </w:rPr>
        <w:t>и и основных стратегических приё</w:t>
      </w:r>
      <w:r w:rsidRPr="003442D4">
        <w:rPr>
          <w:rFonts w:ascii="Times New Roman" w:hAnsi="Times New Roman"/>
          <w:sz w:val="28"/>
          <w:szCs w:val="28"/>
        </w:rPr>
        <w:t>мов в типовых положениях;</w:t>
      </w:r>
    </w:p>
    <w:p w:rsidR="003442D4" w:rsidRP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освоение детьми способов реализации достигнутого материального и позиционного перевеса в окончаниях, методов шахматной борьбы за ничью в худших позициях.</w:t>
      </w:r>
    </w:p>
    <w:p w:rsidR="003442D4" w:rsidRDefault="003442D4" w:rsidP="003442D4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3442D4">
        <w:rPr>
          <w:rFonts w:ascii="Times New Roman" w:hAnsi="Times New Roman"/>
          <w:sz w:val="28"/>
          <w:szCs w:val="28"/>
        </w:rPr>
        <w:t>- комплексное формирование основ шахматной культуры.</w:t>
      </w:r>
    </w:p>
    <w:p w:rsidR="003222C4" w:rsidRPr="003222C4" w:rsidRDefault="003222C4" w:rsidP="003442D4">
      <w:pPr>
        <w:pStyle w:val="a7"/>
        <w:jc w:val="both"/>
        <w:rPr>
          <w:rFonts w:ascii="Times New Roman" w:hAnsi="Times New Roman"/>
          <w:b/>
          <w:sz w:val="28"/>
          <w:szCs w:val="28"/>
        </w:rPr>
      </w:pPr>
    </w:p>
    <w:p w:rsidR="003222C4" w:rsidRPr="003222C4" w:rsidRDefault="003222C4" w:rsidP="003222C4">
      <w:pPr>
        <w:pStyle w:val="a7"/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3222C4">
        <w:rPr>
          <w:rFonts w:ascii="Times New Roman" w:hAnsi="Times New Roman"/>
          <w:b/>
          <w:sz w:val="28"/>
          <w:szCs w:val="28"/>
        </w:rPr>
        <w:t>УЧЕБНЫЙ ПЛАН</w:t>
      </w:r>
    </w:p>
    <w:p w:rsidR="003C4229" w:rsidRDefault="003C4229" w:rsidP="0041165F">
      <w:pPr>
        <w:spacing w:after="0" w:line="240" w:lineRule="auto"/>
        <w:ind w:left="0" w:right="0" w:firstLine="709"/>
        <w:jc w:val="center"/>
        <w:rPr>
          <w:b/>
          <w:bCs/>
          <w:sz w:val="28"/>
          <w:szCs w:val="28"/>
        </w:rPr>
      </w:pPr>
    </w:p>
    <w:tbl>
      <w:tblPr>
        <w:tblStyle w:val="a9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1276"/>
        <w:gridCol w:w="1275"/>
        <w:gridCol w:w="1560"/>
        <w:gridCol w:w="2126"/>
      </w:tblGrid>
      <w:tr w:rsidR="003222C4" w:rsidRPr="003222C4" w:rsidTr="003222C4">
        <w:trPr>
          <w:trHeight w:val="519"/>
        </w:trPr>
        <w:tc>
          <w:tcPr>
            <w:tcW w:w="709" w:type="dxa"/>
            <w:vMerge w:val="restart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jc w:val="left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410" w:type="dxa"/>
            <w:vMerge w:val="restart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раздела, т</w:t>
            </w:r>
            <w:r w:rsidRPr="003222C4">
              <w:rPr>
                <w:sz w:val="28"/>
                <w:szCs w:val="28"/>
              </w:rPr>
              <w:t>емы</w:t>
            </w:r>
          </w:p>
        </w:tc>
        <w:tc>
          <w:tcPr>
            <w:tcW w:w="4111" w:type="dxa"/>
            <w:gridSpan w:val="3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Количество часов</w:t>
            </w:r>
          </w:p>
        </w:tc>
        <w:tc>
          <w:tcPr>
            <w:tcW w:w="2126" w:type="dxa"/>
            <w:vMerge w:val="restart"/>
          </w:tcPr>
          <w:p w:rsidR="003222C4" w:rsidRDefault="003222C4" w:rsidP="003222C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Форма аттестации/ </w:t>
            </w:r>
          </w:p>
          <w:p w:rsidR="003222C4" w:rsidRPr="003222C4" w:rsidRDefault="003222C4" w:rsidP="003222C4">
            <w:pPr>
              <w:spacing w:after="0" w:line="240" w:lineRule="auto"/>
              <w:ind w:left="0" w:righ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контроля</w:t>
            </w:r>
          </w:p>
        </w:tc>
      </w:tr>
      <w:tr w:rsidR="003222C4" w:rsidRPr="003222C4" w:rsidTr="003222C4">
        <w:trPr>
          <w:trHeight w:val="544"/>
        </w:trPr>
        <w:tc>
          <w:tcPr>
            <w:tcW w:w="709" w:type="dxa"/>
            <w:vMerge/>
          </w:tcPr>
          <w:p w:rsidR="003222C4" w:rsidRPr="003222C4" w:rsidRDefault="003222C4" w:rsidP="009C6CF0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3222C4" w:rsidRPr="003222C4" w:rsidRDefault="003222C4" w:rsidP="009C6CF0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Всего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Теория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Практика</w:t>
            </w:r>
          </w:p>
        </w:tc>
        <w:tc>
          <w:tcPr>
            <w:tcW w:w="2126" w:type="dxa"/>
            <w:vMerge/>
          </w:tcPr>
          <w:p w:rsidR="003222C4" w:rsidRDefault="003222C4" w:rsidP="009C6CF0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19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Организационное занятие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44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Cs/>
                <w:sz w:val="28"/>
                <w:szCs w:val="28"/>
              </w:rPr>
              <w:t>Шахматная доска и шахматная нотация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19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Cs/>
                <w:sz w:val="28"/>
                <w:szCs w:val="28"/>
              </w:rPr>
              <w:t>Шахматные фигуры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6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19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Cs/>
                <w:sz w:val="28"/>
                <w:szCs w:val="28"/>
              </w:rPr>
              <w:t>Начальная рас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становка фигур. Ценность фигур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19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Ходы и взятие фигур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19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lastRenderedPageBreak/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Цель шахматной партии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10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19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bCs/>
                <w:sz w:val="28"/>
                <w:szCs w:val="28"/>
              </w:rPr>
              <w:t>Игровая практика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20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18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19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Пов</w:t>
            </w:r>
            <w:r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  <w:t>торение программного материала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19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eastAsiaTheme="minorHAnsi" w:hAnsi="Times New Roman"/>
                <w:bCs/>
                <w:color w:val="000000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 xml:space="preserve">Шахматный турнир. 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44"/>
        </w:trPr>
        <w:tc>
          <w:tcPr>
            <w:tcW w:w="709" w:type="dxa"/>
          </w:tcPr>
          <w:p w:rsidR="003222C4" w:rsidRPr="003222C4" w:rsidRDefault="003222C4" w:rsidP="003222C4">
            <w:pPr>
              <w:spacing w:after="0" w:line="240" w:lineRule="auto"/>
              <w:ind w:left="0" w:right="0"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2410" w:type="dxa"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Итоговое занятие (контроль).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2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  <w:tr w:rsidR="003222C4" w:rsidRPr="003222C4" w:rsidTr="003222C4">
        <w:trPr>
          <w:trHeight w:val="544"/>
        </w:trPr>
        <w:tc>
          <w:tcPr>
            <w:tcW w:w="709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709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3222C4" w:rsidRPr="003222C4" w:rsidRDefault="005B256C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Итого: </w:t>
            </w:r>
          </w:p>
        </w:tc>
        <w:tc>
          <w:tcPr>
            <w:tcW w:w="127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133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72</w:t>
            </w:r>
          </w:p>
        </w:tc>
        <w:tc>
          <w:tcPr>
            <w:tcW w:w="1275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273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  <w:r w:rsidRPr="003222C4">
              <w:rPr>
                <w:sz w:val="28"/>
                <w:szCs w:val="28"/>
              </w:rPr>
              <w:t>52</w:t>
            </w:r>
          </w:p>
        </w:tc>
        <w:tc>
          <w:tcPr>
            <w:tcW w:w="2126" w:type="dxa"/>
          </w:tcPr>
          <w:p w:rsidR="003222C4" w:rsidRPr="003222C4" w:rsidRDefault="003222C4" w:rsidP="009C6CF0">
            <w:pPr>
              <w:spacing w:after="0" w:line="240" w:lineRule="auto"/>
              <w:ind w:left="0" w:right="0" w:firstLine="392"/>
              <w:jc w:val="center"/>
              <w:rPr>
                <w:sz w:val="28"/>
                <w:szCs w:val="28"/>
              </w:rPr>
            </w:pPr>
          </w:p>
        </w:tc>
      </w:tr>
    </w:tbl>
    <w:p w:rsidR="003222C4" w:rsidRDefault="003222C4" w:rsidP="0041165F">
      <w:pPr>
        <w:spacing w:after="0" w:line="240" w:lineRule="auto"/>
        <w:ind w:left="0" w:right="0" w:firstLine="709"/>
        <w:jc w:val="center"/>
        <w:rPr>
          <w:b/>
          <w:bCs/>
          <w:sz w:val="28"/>
          <w:szCs w:val="28"/>
        </w:rPr>
      </w:pPr>
    </w:p>
    <w:p w:rsidR="003222C4" w:rsidRDefault="003222C4" w:rsidP="003222C4">
      <w:pPr>
        <w:pStyle w:val="a3"/>
        <w:numPr>
          <w:ilvl w:val="1"/>
          <w:numId w:val="7"/>
        </w:numPr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3222C4" w:rsidRDefault="003222C4" w:rsidP="003222C4">
      <w:pPr>
        <w:pStyle w:val="a3"/>
        <w:spacing w:before="0" w:beforeAutospacing="0" w:after="0" w:afterAutospacing="0"/>
        <w:ind w:left="1647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8647"/>
      </w:tblGrid>
      <w:tr w:rsidR="003222C4" w:rsidRPr="003222C4" w:rsidTr="005B256C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/>
                <w:sz w:val="28"/>
                <w:szCs w:val="28"/>
              </w:rPr>
              <w:t>Организационное занятие.  (4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22C4">
              <w:rPr>
                <w:rFonts w:ascii="Times New Roman" w:hAnsi="Times New Roman"/>
                <w:b/>
                <w:sz w:val="28"/>
                <w:szCs w:val="28"/>
              </w:rPr>
              <w:t>часа)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Знакомство с детьми. Постановка задач на год. Правила техники безопасности. Роль шахмат в воспитании и развитии личности. История возникновения шахмат.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Cs/>
                <w:iCs/>
                <w:sz w:val="28"/>
                <w:szCs w:val="28"/>
              </w:rPr>
              <w:t>Дидактические игры и задания: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Чтение дидактической сказки "Удивительные приключения шахматной доски".</w:t>
            </w:r>
          </w:p>
        </w:tc>
      </w:tr>
      <w:tr w:rsidR="003222C4" w:rsidRPr="003222C4" w:rsidTr="005B256C">
        <w:trPr>
          <w:trHeight w:val="8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/>
                <w:bCs/>
                <w:sz w:val="28"/>
                <w:szCs w:val="28"/>
              </w:rPr>
              <w:t>Шахматная доска и шахматная нотация</w:t>
            </w:r>
            <w:r w:rsidRPr="003222C4">
              <w:rPr>
                <w:rFonts w:ascii="Times New Roman" w:hAnsi="Times New Roman"/>
                <w:b/>
                <w:sz w:val="28"/>
                <w:szCs w:val="28"/>
              </w:rPr>
              <w:t xml:space="preserve">. (8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3222C4">
              <w:rPr>
                <w:rFonts w:ascii="Times New Roman" w:hAnsi="Times New Roman"/>
                <w:b/>
                <w:sz w:val="28"/>
                <w:szCs w:val="28"/>
              </w:rPr>
              <w:t>часов)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Шахматная доска, белые и черные поля, горизонталь, вертикаль, диагональ, центр.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Cs/>
                <w:iCs/>
                <w:sz w:val="28"/>
                <w:szCs w:val="28"/>
              </w:rPr>
              <w:t>Дидактические игры и задания: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«Горизонталь». Двое играющих по очереди заполняют одну из горизонтальных линий шахматной доски кубиками (фишками, пешками и т. п.).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«Вертикаль». То же самое, но заполняется одна из вертикальных линий шахматной доски.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«Диагональ». То же самое, но заполняется одна из диагоналей шахматной доски.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«Узнай адрес». Записать местоположение фигуры.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«Учим стихи». Стихи про расстановку фигур на шахматной доске.</w:t>
            </w:r>
          </w:p>
        </w:tc>
      </w:tr>
      <w:tr w:rsidR="003222C4" w:rsidRPr="003222C4" w:rsidTr="005B256C">
        <w:trPr>
          <w:trHeight w:val="8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5B256C" w:rsidRDefault="003222C4" w:rsidP="003222C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bCs/>
                <w:sz w:val="28"/>
                <w:szCs w:val="28"/>
              </w:rPr>
              <w:t>Шахматные фигуры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. (6 часов)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Белые, черные, ладья, слон, ферзь, конь, пешка, король.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Cs/>
                <w:iCs/>
                <w:sz w:val="28"/>
                <w:szCs w:val="28"/>
              </w:rPr>
              <w:t>Дидактические игры и задания: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«Волшебный мешочек». В непрозрачном мешочке по очереди прячутся все шахматные фигуры, каждый из учеников на ощупь пытается определить, какая фигура спрятана.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 xml:space="preserve"> «Угадай-ка». Педагог словесно описывает одну из шахматных фигур, дети должны догадаться, что это за фигура.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 xml:space="preserve">«Секретная фигура». Все фигуры стоят на столе учителя в один ряд, </w:t>
            </w:r>
            <w:r w:rsidRPr="003222C4">
              <w:rPr>
                <w:rFonts w:ascii="Times New Roman" w:hAnsi="Times New Roman"/>
                <w:sz w:val="28"/>
                <w:szCs w:val="28"/>
              </w:rPr>
              <w:lastRenderedPageBreak/>
              <w:t>дети по очереди называют все шахматные фигуры, кроме "секретной", которая выбирается заранее; вместо названия этой фигуры надо сказать: "Секрет".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 xml:space="preserve">«Большая и маленькая». На столе шесть разных фигур. Дети называют самую высокую фигуру и ставят ее в сторону. Задача: </w:t>
            </w:r>
            <w:r w:rsidR="005B256C">
              <w:rPr>
                <w:rFonts w:ascii="Times New Roman" w:hAnsi="Times New Roman"/>
                <w:sz w:val="28"/>
                <w:szCs w:val="28"/>
              </w:rPr>
              <w:t>поставить все фигуры по высоте.</w:t>
            </w:r>
          </w:p>
        </w:tc>
      </w:tr>
      <w:tr w:rsidR="003222C4" w:rsidRPr="003222C4" w:rsidTr="005B256C">
        <w:trPr>
          <w:trHeight w:val="7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lastRenderedPageBreak/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5B256C" w:rsidRDefault="003222C4" w:rsidP="003222C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Начальная расстановка фигур. Ценность фигур. (4 часа)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Начальное положение (начальная позиция); расположение каждой из фигур в начальной позиции; правило "ферзь любит свой цвет"; связь между горизонталями, вертикалями, диагоналями и начальной расстановкой фигур.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3222C4">
              <w:rPr>
                <w:rFonts w:ascii="Times New Roman" w:hAnsi="Times New Roman"/>
                <w:bCs/>
                <w:iCs/>
                <w:sz w:val="28"/>
                <w:szCs w:val="28"/>
              </w:rPr>
              <w:t>Дидактические игры и задания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«Мешочек». Ученики по одной вынимают из мешочка шахматные фигуры и постепенно расставляют начальную позицию.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«Да и нет». Педагог берет две шахматные фигурки и спрашивает детей, стоят ли эти фигуры рядом в начальном положении.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</w:t>
            </w:r>
            <w:proofErr w:type="gramStart"/>
            <w:r w:rsidRPr="003222C4">
              <w:rPr>
                <w:rFonts w:ascii="Times New Roman" w:hAnsi="Times New Roman"/>
                <w:sz w:val="28"/>
                <w:szCs w:val="28"/>
              </w:rPr>
              <w:t>Верно</w:t>
            </w:r>
            <w:proofErr w:type="gramEnd"/>
            <w:r w:rsidRPr="003222C4">
              <w:rPr>
                <w:rFonts w:ascii="Times New Roman" w:hAnsi="Times New Roman"/>
                <w:sz w:val="28"/>
                <w:szCs w:val="28"/>
              </w:rPr>
              <w:t xml:space="preserve"> и неверно». Педагог произносит какую-нибудь фразу о начальном положении, к примеру: «Ладья стоит в углу», ученики должны сказать «верно»  или «неверно».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Решение уравнений на определение ценностей фигур.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 xml:space="preserve">«Кто сильнее?» Из двух </w:t>
            </w:r>
            <w:proofErr w:type="gramStart"/>
            <w:r w:rsidRPr="003222C4">
              <w:rPr>
                <w:rFonts w:ascii="Times New Roman" w:hAnsi="Times New Roman"/>
                <w:sz w:val="28"/>
                <w:szCs w:val="28"/>
              </w:rPr>
              <w:t>фигур</w:t>
            </w:r>
            <w:proofErr w:type="gramEnd"/>
            <w:r w:rsidRPr="003222C4">
              <w:rPr>
                <w:rFonts w:ascii="Times New Roman" w:hAnsi="Times New Roman"/>
                <w:sz w:val="28"/>
                <w:szCs w:val="28"/>
              </w:rPr>
              <w:t xml:space="preserve"> какая сильнее и на    сколько?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«Обе армии равны». Педагог ставит несколько фигур. Дети должны на своей доске поставить другие фигуры так, чтобы суммы очков в армиях учителя и ученика были равны.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2C4" w:rsidRPr="003222C4" w:rsidTr="005B2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5B256C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Ходы и взятие фигур. (10 часов)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 xml:space="preserve">Правила хода и взятия каждой из фигур, игра «на уничтожение», </w:t>
            </w:r>
            <w:proofErr w:type="spellStart"/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белопольные</w:t>
            </w:r>
            <w:proofErr w:type="spellEnd"/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 xml:space="preserve"> и </w:t>
            </w:r>
            <w:proofErr w:type="spellStart"/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чернопольные</w:t>
            </w:r>
            <w:proofErr w:type="spellEnd"/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 xml:space="preserve"> слоны, одноцветные и разноцветные слоны, легкие и тяжелые фигуры,  взятие на проходе, превращение пешки.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Дидактические игры и задания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 xml:space="preserve">«Игра на уничтожение» – важнейшая игра курса. У ребенка формируется внутренний план действий, развивается аналитико-синтетическая функция мышления и др. 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«Один в поле воин». Белая фигура должна побить все черные фигуры, расположенные на шахматной доске, уничтожая каждым ходом по фигуре (черные фигуры считаются заколдованными, недвижимыми).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«Двойной удар». Белой фигурой надо напасть одновременно на две черные фигуры.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«Взятие». Из нескольких возможных взятий надо выбрать лучшее – побить незащищенную  фигуру.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«Защита». Здесь нужно одной белой фигурой защитить другую, стоящую под боем.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lastRenderedPageBreak/>
              <w:t>«Сбор флажков». Собрать конем все флажки на поле.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222C4" w:rsidRPr="003222C4" w:rsidTr="005B2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5B256C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Цель шахматной партии. (10 часов)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Шах, мат, пат, ничья, мат в один ход, длинная и короткая рокировка и ее правила.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bCs/>
                <w:iCs/>
                <w:sz w:val="28"/>
                <w:szCs w:val="28"/>
              </w:rPr>
              <w:t>Дидактические игры и задания: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«Шах или не шах». Приводится ряд положений, в которых ученики должны определить: стоит ли король под шахом или нет.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«Дай шах». Требуется объявить шах неприятельскому королю.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«Мат или не мат». Приводится ряд положений, в которых ученики должны определить: дан ли мат черному королю.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«Первый шах». Игра проводится всеми фигурами из начального положения. Выигрывает тот, кто объявит первый шах.</w:t>
            </w:r>
          </w:p>
          <w:p w:rsidR="003222C4" w:rsidRPr="005B256C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sz w:val="28"/>
                <w:szCs w:val="28"/>
              </w:rPr>
              <w:t>«Рокировка». Ученики должны определить, можно ли рок</w:t>
            </w:r>
            <w:r w:rsidR="005B256C">
              <w:rPr>
                <w:rFonts w:ascii="Times New Roman" w:eastAsiaTheme="minorHAnsi" w:hAnsi="Times New Roman"/>
                <w:sz w:val="28"/>
                <w:szCs w:val="28"/>
              </w:rPr>
              <w:t>ировать в тех или иных случаях.</w:t>
            </w:r>
          </w:p>
        </w:tc>
      </w:tr>
      <w:tr w:rsidR="003222C4" w:rsidRPr="003222C4" w:rsidTr="005B2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5B256C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Игровая практика. (20 часов)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bCs/>
                <w:sz w:val="28"/>
                <w:szCs w:val="28"/>
              </w:rPr>
              <w:t>Шахматные партии.</w:t>
            </w:r>
          </w:p>
        </w:tc>
      </w:tr>
      <w:tr w:rsidR="003222C4" w:rsidRPr="003222C4" w:rsidTr="005B256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8.       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B256C" w:rsidRDefault="003222C4" w:rsidP="003222C4">
            <w:pPr>
              <w:pStyle w:val="a7"/>
              <w:jc w:val="both"/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Повторение программного материала. (4</w:t>
            </w:r>
            <w:r w:rsidR="005B256C" w:rsidRPr="005B256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eastAsiaTheme="minorHAnsi" w:hAnsi="Times New Roman"/>
                <w:b/>
                <w:bCs/>
                <w:color w:val="000000"/>
                <w:sz w:val="28"/>
                <w:szCs w:val="28"/>
              </w:rPr>
              <w:t>часа)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eastAsiaTheme="minorHAnsi" w:hAnsi="Times New Roman"/>
                <w:color w:val="000000"/>
                <w:sz w:val="28"/>
                <w:szCs w:val="28"/>
              </w:rPr>
              <w:t>Игра всеми фигурами</w:t>
            </w:r>
          </w:p>
        </w:tc>
      </w:tr>
      <w:tr w:rsidR="003222C4" w:rsidRPr="003222C4" w:rsidTr="005B256C">
        <w:trPr>
          <w:trHeight w:val="4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9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2C4" w:rsidRPr="005B256C" w:rsidRDefault="003222C4" w:rsidP="003222C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Шахматный турнир. (4 часа)</w:t>
            </w:r>
          </w:p>
        </w:tc>
      </w:tr>
      <w:tr w:rsidR="003222C4" w:rsidRPr="003222C4" w:rsidTr="005B256C">
        <w:trPr>
          <w:trHeight w:val="70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3222C4" w:rsidRDefault="003222C4" w:rsidP="003222C4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2C4" w:rsidRPr="005B256C" w:rsidRDefault="003222C4" w:rsidP="003222C4">
            <w:pPr>
              <w:pStyle w:val="a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Итоговое занятие.</w:t>
            </w:r>
            <w:r w:rsidR="005B256C">
              <w:rPr>
                <w:rFonts w:ascii="Times New Roman" w:hAnsi="Times New Roman"/>
                <w:b/>
                <w:sz w:val="28"/>
                <w:szCs w:val="28"/>
              </w:rPr>
              <w:t xml:space="preserve"> (2 часа)</w:t>
            </w:r>
          </w:p>
          <w:p w:rsidR="003222C4" w:rsidRPr="003222C4" w:rsidRDefault="003222C4" w:rsidP="003222C4">
            <w:pPr>
              <w:pStyle w:val="a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22C4">
              <w:rPr>
                <w:rFonts w:ascii="Times New Roman" w:hAnsi="Times New Roman"/>
                <w:sz w:val="28"/>
                <w:szCs w:val="28"/>
              </w:rPr>
              <w:t xml:space="preserve">Мониторинг достижения </w:t>
            </w:r>
            <w:proofErr w:type="gramStart"/>
            <w:r w:rsidRPr="003222C4">
              <w:rPr>
                <w:rFonts w:ascii="Times New Roman" w:hAnsi="Times New Roman"/>
                <w:sz w:val="28"/>
                <w:szCs w:val="28"/>
              </w:rPr>
              <w:t>обучающимися</w:t>
            </w:r>
            <w:proofErr w:type="gramEnd"/>
            <w:r w:rsidRPr="003222C4">
              <w:rPr>
                <w:rFonts w:ascii="Times New Roman" w:hAnsi="Times New Roman"/>
                <w:sz w:val="28"/>
                <w:szCs w:val="28"/>
              </w:rPr>
              <w:t xml:space="preserve"> планируемых результатов.  </w:t>
            </w:r>
          </w:p>
        </w:tc>
      </w:tr>
    </w:tbl>
    <w:p w:rsidR="00054522" w:rsidRDefault="00054522" w:rsidP="003222C4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5B256C" w:rsidRPr="00453FE4" w:rsidRDefault="004E7857" w:rsidP="004E7857">
      <w:pPr>
        <w:pStyle w:val="a4"/>
        <w:numPr>
          <w:ilvl w:val="1"/>
          <w:numId w:val="7"/>
        </w:numPr>
        <w:spacing w:before="100" w:after="0" w:line="240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КАЛЕНДАРНО – ТЕМАТИЧЕСКОЕ ПЛАНИРОВАНИЕ</w:t>
      </w:r>
    </w:p>
    <w:p w:rsidR="005B256C" w:rsidRPr="007E444F" w:rsidRDefault="005B256C" w:rsidP="005B256C">
      <w:pPr>
        <w:spacing w:after="0" w:line="240" w:lineRule="auto"/>
        <w:ind w:left="0" w:right="0" w:firstLine="709"/>
        <w:rPr>
          <w:sz w:val="28"/>
          <w:szCs w:val="28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119"/>
        <w:gridCol w:w="1701"/>
        <w:gridCol w:w="2126"/>
        <w:gridCol w:w="850"/>
        <w:gridCol w:w="992"/>
      </w:tblGrid>
      <w:tr w:rsidR="005B256C" w:rsidRPr="005B256C" w:rsidTr="005B256C">
        <w:trPr>
          <w:trHeight w:val="71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5B256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B256C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Темы занятий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 w:rsidRPr="005B256C">
              <w:rPr>
                <w:rFonts w:ascii="Times New Roman" w:hAnsi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850" w:type="dxa"/>
          </w:tcPr>
          <w:p w:rsid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992" w:type="dxa"/>
          </w:tcPr>
          <w:p w:rsid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факт</w:t>
            </w:r>
          </w:p>
        </w:tc>
      </w:tr>
      <w:tr w:rsidR="005B256C" w:rsidRPr="005B256C" w:rsidTr="005B256C">
        <w:trPr>
          <w:trHeight w:val="158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numPr>
                <w:ilvl w:val="0"/>
                <w:numId w:val="24"/>
              </w:num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Организационное занятие (4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Вводное занятие. Что такое шахматы? Правила техники безопасности.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Беседа. Презентация.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История возникновения шахмат. Дидактические игры.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Беседа.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2.</w:t>
            </w:r>
            <w:r w:rsidRPr="005B2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Шахматная доска и шахматная нотация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(8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 xml:space="preserve">Шахматная доска, белые и черные поля. </w:t>
            </w:r>
          </w:p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Беседа,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 xml:space="preserve">Горизонталь, вертикаль, диагональ, </w:t>
            </w:r>
            <w:r w:rsidRPr="005B256C">
              <w:rPr>
                <w:rFonts w:ascii="Times New Roman" w:hAnsi="Times New Roman"/>
                <w:sz w:val="28"/>
                <w:szCs w:val="28"/>
              </w:rPr>
              <w:lastRenderedPageBreak/>
              <w:t>центр.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Дидактическая</w:t>
            </w:r>
            <w:r w:rsidRPr="005B256C">
              <w:rPr>
                <w:rFonts w:ascii="Times New Roman" w:hAnsi="Times New Roman"/>
                <w:sz w:val="28"/>
                <w:szCs w:val="28"/>
              </w:rPr>
              <w:t xml:space="preserve"> игра </w:t>
            </w:r>
            <w:r w:rsidRPr="005B256C">
              <w:rPr>
                <w:rFonts w:ascii="Times New Roman" w:hAnsi="Times New Roman"/>
                <w:sz w:val="28"/>
                <w:szCs w:val="28"/>
              </w:rPr>
              <w:lastRenderedPageBreak/>
              <w:t>«Вертикаль» и «Горизонталь».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045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sz w:val="28"/>
                <w:szCs w:val="28"/>
              </w:rPr>
              <w:t>Чтение дидактической сказки "Удивительные приключения шахматной доски".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Презентация. Ролевая игра.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Игра «найди ошибку».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 xml:space="preserve">Практика      </w:t>
            </w:r>
            <w:r>
              <w:rPr>
                <w:rFonts w:ascii="Times New Roman" w:hAnsi="Times New Roman"/>
                <w:sz w:val="28"/>
                <w:szCs w:val="28"/>
              </w:rPr>
              <w:t>(рабочая</w:t>
            </w:r>
            <w:r w:rsidRPr="005B256C">
              <w:rPr>
                <w:rFonts w:ascii="Times New Roman" w:hAnsi="Times New Roman"/>
                <w:sz w:val="28"/>
                <w:szCs w:val="28"/>
              </w:rPr>
              <w:t xml:space="preserve"> тетрадь)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5B256C">
              <w:rPr>
                <w:rFonts w:ascii="Times New Roman" w:hAnsi="Times New Roman"/>
                <w:sz w:val="28"/>
                <w:szCs w:val="28"/>
              </w:rPr>
              <w:t>.</w:t>
            </w:r>
            <w:r w:rsidRPr="005B256C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Шахматные фигуры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(6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часов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sz w:val="28"/>
                <w:szCs w:val="28"/>
              </w:rPr>
              <w:t>Знакомство с шахматными фигурами.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Теория,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sz w:val="28"/>
                <w:szCs w:val="28"/>
              </w:rPr>
              <w:t>Обозначения полей, символы сокращенной записи фигур.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402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bCs/>
                <w:sz w:val="28"/>
                <w:szCs w:val="28"/>
              </w:rPr>
              <w:t>4.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hAnsi="Times New Roman"/>
                <w:b/>
                <w:bCs/>
                <w:sz w:val="28"/>
                <w:szCs w:val="28"/>
              </w:rPr>
              <w:t>Начальная расстановка фигур. Ценность фигур. (4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часа</w:t>
            </w:r>
            <w:r w:rsidRPr="005B256C">
              <w:rPr>
                <w:rFonts w:ascii="Times New Roman" w:hAnsi="Times New Roman"/>
                <w:b/>
                <w:bCs/>
                <w:sz w:val="28"/>
                <w:szCs w:val="28"/>
              </w:rPr>
              <w:t>)</w:t>
            </w:r>
          </w:p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sz w:val="28"/>
                <w:szCs w:val="28"/>
              </w:rPr>
              <w:t>Начальная расстановка фигур.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Относительная ценность фигур. Задачи на определение ценности.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Теория,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5.</w:t>
            </w: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Ходы и взятие фигур. (10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часов</w:t>
            </w: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)</w:t>
            </w:r>
          </w:p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Правила хода и взятия каждой фигурой.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402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sz w:val="28"/>
                <w:szCs w:val="28"/>
              </w:rPr>
              <w:t xml:space="preserve">Легкие и тяжелые фигуры.  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Игра со слонами.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sz w:val="28"/>
                <w:szCs w:val="28"/>
              </w:rPr>
              <w:t>Взятие на проходе, превращение пешки.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Теория,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Дидактические игры.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6.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Цель шахматной партии. (10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часов</w:t>
            </w: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Форсирующие ходы. Шах. Мат.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Размен. Виды размена. Равноценный, неравноценный размен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Сравнительная сила фигур, достижение материального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hAnsi="Times New Roman"/>
                <w:sz w:val="28"/>
                <w:szCs w:val="28"/>
              </w:rPr>
              <w:lastRenderedPageBreak/>
              <w:t>перевеса.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 и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Пат</w:t>
            </w:r>
            <w:proofErr w:type="gramStart"/>
            <w:r w:rsidRPr="005B256C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</w:t>
            </w:r>
            <w:proofErr w:type="gramEnd"/>
            <w:r w:rsidRPr="005B256C">
              <w:rPr>
                <w:rFonts w:ascii="Times New Roman" w:hAnsi="Times New Roman"/>
                <w:sz w:val="28"/>
                <w:szCs w:val="28"/>
              </w:rPr>
              <w:t>ичья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Короткая и длинная рокировка.</w:t>
            </w:r>
            <w:r w:rsidRPr="005B256C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 и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7.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Игровая практика. (20</w:t>
            </w:r>
            <w:r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часов</w:t>
            </w: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Нападение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 и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Взятие. Взятие на проходе.</w:t>
            </w:r>
            <w:r w:rsidRPr="005B256C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Захват шахматного центра.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Выгодное и невыгодное взятие.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Мат ферзём и ладьей одинокому королю.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Мат двумя ладьями одинокому королю.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Мат ферзём и королем одинокому королю.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Мобилизация фигур, безопасность короля, борьба за центр.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Задания-вопросы по карточкам.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Самостоятельная работа по карточкам.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Запись шахматной партии.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 и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8.</w:t>
            </w:r>
            <w:r w:rsidR="004E785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Повторение программного материала. (4</w:t>
            </w:r>
            <w:r w:rsidR="004E7857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 xml:space="preserve"> часа</w:t>
            </w:r>
            <w:r w:rsidRPr="005B256C">
              <w:rPr>
                <w:rFonts w:ascii="Times New Roman" w:eastAsiaTheme="minorHAnsi" w:hAnsi="Times New Roman"/>
                <w:b/>
                <w:bCs/>
                <w:sz w:val="28"/>
                <w:szCs w:val="28"/>
              </w:rPr>
              <w:t>)</w:t>
            </w: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4E7857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5B256C">
              <w:rPr>
                <w:rFonts w:ascii="Times New Roman" w:hAnsi="Times New Roman"/>
                <w:sz w:val="28"/>
                <w:szCs w:val="28"/>
              </w:rPr>
              <w:t>Матование</w:t>
            </w:r>
            <w:proofErr w:type="spellEnd"/>
            <w:r w:rsidRPr="005B256C">
              <w:rPr>
                <w:rFonts w:ascii="Times New Roman" w:hAnsi="Times New Roman"/>
                <w:sz w:val="28"/>
                <w:szCs w:val="28"/>
              </w:rPr>
              <w:t xml:space="preserve"> одинокого короля при различных позициях.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4E7857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Игра всеми фигурами.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9497" w:type="dxa"/>
            <w:gridSpan w:val="6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9.</w:t>
            </w:r>
            <w:r w:rsidR="004E7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Шахматный турнир. (4</w:t>
            </w:r>
            <w:r w:rsidR="004E7857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4E7857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Игра всеми фигурами из начального положения.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Игра.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709" w:type="dxa"/>
          </w:tcPr>
          <w:p w:rsidR="005B256C" w:rsidRPr="005B256C" w:rsidRDefault="004E7857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Шахматный турнир.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Игра.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158"/>
        </w:trPr>
        <w:tc>
          <w:tcPr>
            <w:tcW w:w="8505" w:type="dxa"/>
            <w:gridSpan w:val="5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4E7857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Итоговое занятие (2</w:t>
            </w:r>
            <w:r w:rsidR="004E7857">
              <w:rPr>
                <w:rFonts w:ascii="Times New Roman" w:hAnsi="Times New Roman"/>
                <w:b/>
                <w:sz w:val="28"/>
                <w:szCs w:val="28"/>
              </w:rPr>
              <w:t xml:space="preserve"> часа</w:t>
            </w:r>
            <w:r w:rsidRPr="005B256C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256C" w:rsidRPr="005B256C" w:rsidTr="005B256C">
        <w:trPr>
          <w:trHeight w:val="330"/>
        </w:trPr>
        <w:tc>
          <w:tcPr>
            <w:tcW w:w="709" w:type="dxa"/>
          </w:tcPr>
          <w:p w:rsidR="005B256C" w:rsidRPr="005B256C" w:rsidRDefault="004E7857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19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Проверка программного материала.</w:t>
            </w:r>
          </w:p>
        </w:tc>
        <w:tc>
          <w:tcPr>
            <w:tcW w:w="1701" w:type="dxa"/>
          </w:tcPr>
          <w:p w:rsidR="005B256C" w:rsidRPr="005B256C" w:rsidRDefault="005B256C" w:rsidP="005B256C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  <w:r w:rsidRPr="005B256C">
              <w:rPr>
                <w:rFonts w:ascii="Times New Roman" w:hAnsi="Times New Roman"/>
                <w:sz w:val="28"/>
                <w:szCs w:val="28"/>
              </w:rPr>
              <w:t>Теория, практика.</w:t>
            </w:r>
          </w:p>
        </w:tc>
        <w:tc>
          <w:tcPr>
            <w:tcW w:w="850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5B256C" w:rsidRPr="005B256C" w:rsidRDefault="005B256C" w:rsidP="005B256C">
            <w:pPr>
              <w:pStyle w:val="a7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B256C" w:rsidRDefault="005B256C" w:rsidP="003222C4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4E7857" w:rsidRDefault="004E7857" w:rsidP="003222C4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4E7857" w:rsidRPr="003222C4" w:rsidRDefault="004E7857" w:rsidP="003222C4">
      <w:pPr>
        <w:spacing w:after="0" w:line="240" w:lineRule="auto"/>
        <w:ind w:left="0" w:right="0" w:firstLine="0"/>
        <w:jc w:val="left"/>
        <w:rPr>
          <w:sz w:val="28"/>
          <w:szCs w:val="28"/>
        </w:rPr>
      </w:pPr>
    </w:p>
    <w:p w:rsidR="00054522" w:rsidRPr="004E7857" w:rsidRDefault="004E7857" w:rsidP="004E7857">
      <w:pPr>
        <w:spacing w:after="0" w:line="240" w:lineRule="auto"/>
        <w:ind w:righ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 ПЛАНИРУЕМЫЕ РЕЗУЛЬТАТЫ</w:t>
      </w:r>
    </w:p>
    <w:p w:rsidR="00054522" w:rsidRPr="00054522" w:rsidRDefault="00054522" w:rsidP="00054522">
      <w:pPr>
        <w:spacing w:after="0" w:line="240" w:lineRule="auto"/>
        <w:ind w:left="0" w:right="0" w:firstLine="709"/>
        <w:rPr>
          <w:b/>
          <w:sz w:val="28"/>
          <w:szCs w:val="28"/>
        </w:rPr>
      </w:pPr>
    </w:p>
    <w:p w:rsidR="00054522" w:rsidRPr="00054522" w:rsidRDefault="00054522" w:rsidP="009C6CF0">
      <w:pPr>
        <w:spacing w:after="0" w:line="240" w:lineRule="auto"/>
        <w:ind w:left="0" w:right="0" w:firstLine="708"/>
        <w:rPr>
          <w:sz w:val="28"/>
          <w:szCs w:val="28"/>
        </w:rPr>
      </w:pPr>
      <w:r w:rsidRPr="00054522">
        <w:rPr>
          <w:b/>
          <w:sz w:val="28"/>
          <w:szCs w:val="28"/>
        </w:rPr>
        <w:t>Личностные результаты</w:t>
      </w:r>
      <w:r w:rsidRPr="00054522">
        <w:rPr>
          <w:rFonts w:eastAsia="Calibri"/>
          <w:b/>
          <w:color w:val="auto"/>
          <w:sz w:val="24"/>
          <w:szCs w:val="24"/>
          <w:lang w:eastAsia="en-US"/>
        </w:rPr>
        <w:t xml:space="preserve"> </w:t>
      </w:r>
      <w:r w:rsidRPr="00054522">
        <w:rPr>
          <w:sz w:val="28"/>
          <w:szCs w:val="28"/>
        </w:rPr>
        <w:t>освоения программы отражают индивидуальные качества, которые учащиеся должны приобрести в процессе освоения программного материала. Это: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054522">
        <w:rPr>
          <w:sz w:val="28"/>
          <w:szCs w:val="28"/>
        </w:rPr>
        <w:t>наличие чувства прекрасного;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формирование основ шахматной культуры;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понимание важности бережного отношения к собственному здоровью;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наличие мотивации к творческому труду, работе на результат;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готовность и способность к саморазвитию и самообучению;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уважительное отношение к иному мнению;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 xml:space="preserve">приобретение основных навыков сотрудничества </w:t>
      </w:r>
      <w:proofErr w:type="gramStart"/>
      <w:r w:rsidRPr="009C6CF0">
        <w:rPr>
          <w:sz w:val="28"/>
          <w:szCs w:val="28"/>
        </w:rPr>
        <w:t>с</w:t>
      </w:r>
      <w:proofErr w:type="gramEnd"/>
      <w:r w:rsidRPr="009C6CF0">
        <w:rPr>
          <w:sz w:val="28"/>
          <w:szCs w:val="28"/>
        </w:rPr>
        <w:t xml:space="preserve"> сверстниками;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воспитание чувств доброжелательности, толерантности</w:t>
      </w:r>
      <w:proofErr w:type="gramStart"/>
      <w:r w:rsidRPr="009C6CF0">
        <w:rPr>
          <w:sz w:val="28"/>
          <w:szCs w:val="28"/>
        </w:rPr>
        <w:t xml:space="preserve"> ;</w:t>
      </w:r>
      <w:proofErr w:type="gramEnd"/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умение управлять своими эмоциями;</w:t>
      </w:r>
    </w:p>
    <w:p w:rsid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дисциплинированность, внимательность, трудолюбие</w:t>
      </w:r>
      <w:proofErr w:type="gramStart"/>
      <w:r w:rsidRPr="009C6CF0">
        <w:rPr>
          <w:sz w:val="28"/>
          <w:szCs w:val="28"/>
        </w:rPr>
        <w:t xml:space="preserve"> ;</w:t>
      </w:r>
      <w:proofErr w:type="gramEnd"/>
    </w:p>
    <w:p w:rsidR="00054522" w:rsidRPr="009C6CF0" w:rsidRDefault="00054522" w:rsidP="009C6CF0">
      <w:pPr>
        <w:numPr>
          <w:ilvl w:val="0"/>
          <w:numId w:val="18"/>
        </w:numPr>
        <w:tabs>
          <w:tab w:val="clear" w:pos="720"/>
          <w:tab w:val="num" w:pos="284"/>
        </w:tabs>
        <w:spacing w:after="0" w:line="240" w:lineRule="auto"/>
        <w:ind w:left="-567" w:right="0" w:firstLine="567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с</w:t>
      </w:r>
      <w:r w:rsidR="009C6CF0">
        <w:rPr>
          <w:sz w:val="28"/>
          <w:szCs w:val="28"/>
        </w:rPr>
        <w:t>тремление к работе на результат.</w:t>
      </w:r>
    </w:p>
    <w:p w:rsidR="00567BFD" w:rsidRDefault="00054522" w:rsidP="009C6CF0">
      <w:pPr>
        <w:spacing w:after="0" w:line="240" w:lineRule="auto"/>
        <w:ind w:left="0" w:right="0" w:firstLine="708"/>
      </w:pPr>
      <w:proofErr w:type="spellStart"/>
      <w:r w:rsidRPr="00054522">
        <w:rPr>
          <w:b/>
          <w:sz w:val="28"/>
          <w:szCs w:val="28"/>
        </w:rPr>
        <w:t>Метапредметные</w:t>
      </w:r>
      <w:proofErr w:type="spellEnd"/>
      <w:r w:rsidRPr="00054522">
        <w:rPr>
          <w:b/>
          <w:sz w:val="28"/>
          <w:szCs w:val="28"/>
        </w:rPr>
        <w:t xml:space="preserve"> результаты</w:t>
      </w:r>
      <w:r w:rsidRPr="00054522">
        <w:rPr>
          <w:sz w:val="28"/>
          <w:szCs w:val="28"/>
        </w:rPr>
        <w:t xml:space="preserve"> освоения программы </w:t>
      </w:r>
      <w:r w:rsidR="00567BFD">
        <w:rPr>
          <w:sz w:val="28"/>
          <w:szCs w:val="28"/>
        </w:rPr>
        <w:t xml:space="preserve"> курса:</w:t>
      </w:r>
    </w:p>
    <w:p w:rsidR="009C6CF0" w:rsidRDefault="008533D4" w:rsidP="009C6CF0">
      <w:pPr>
        <w:pStyle w:val="a4"/>
        <w:numPr>
          <w:ilvl w:val="0"/>
          <w:numId w:val="21"/>
        </w:numPr>
        <w:spacing w:after="0" w:line="240" w:lineRule="auto"/>
        <w:ind w:left="284" w:right="0" w:hanging="284"/>
        <w:rPr>
          <w:sz w:val="28"/>
          <w:szCs w:val="28"/>
        </w:rPr>
      </w:pPr>
      <w:r>
        <w:rPr>
          <w:sz w:val="28"/>
          <w:szCs w:val="28"/>
        </w:rPr>
        <w:t>о</w:t>
      </w:r>
      <w:r w:rsidR="00567BFD" w:rsidRPr="008533D4">
        <w:rPr>
          <w:sz w:val="28"/>
          <w:szCs w:val="28"/>
        </w:rPr>
        <w:t>своение способов решения проблем твор</w:t>
      </w:r>
      <w:r w:rsidR="009C6CF0">
        <w:rPr>
          <w:sz w:val="28"/>
          <w:szCs w:val="28"/>
        </w:rPr>
        <w:t>ческого и поискового характера;</w:t>
      </w:r>
    </w:p>
    <w:p w:rsidR="009C6CF0" w:rsidRDefault="008533D4" w:rsidP="009C6CF0">
      <w:pPr>
        <w:pStyle w:val="a4"/>
        <w:numPr>
          <w:ilvl w:val="0"/>
          <w:numId w:val="21"/>
        </w:numPr>
        <w:spacing w:after="0" w:line="240" w:lineRule="auto"/>
        <w:ind w:left="284" w:right="0" w:hanging="284"/>
        <w:rPr>
          <w:sz w:val="28"/>
          <w:szCs w:val="28"/>
        </w:rPr>
      </w:pPr>
      <w:r w:rsidRPr="009C6CF0">
        <w:rPr>
          <w:sz w:val="28"/>
          <w:szCs w:val="28"/>
        </w:rPr>
        <w:t>ф</w:t>
      </w:r>
      <w:r w:rsidR="00567BFD" w:rsidRPr="009C6CF0">
        <w:rPr>
          <w:sz w:val="28"/>
          <w:szCs w:val="28"/>
        </w:rPr>
        <w:t>ормирование умения планировать, контролировать и оценивать учебные действия в соответствии с пост</w:t>
      </w:r>
      <w:r w:rsidR="009C6CF0" w:rsidRPr="009C6CF0">
        <w:rPr>
          <w:sz w:val="28"/>
          <w:szCs w:val="28"/>
        </w:rPr>
        <w:t xml:space="preserve">авленной задачей и условиями её </w:t>
      </w:r>
      <w:r w:rsidR="009C6CF0">
        <w:rPr>
          <w:sz w:val="28"/>
          <w:szCs w:val="28"/>
        </w:rPr>
        <w:t>реализации;</w:t>
      </w:r>
    </w:p>
    <w:p w:rsidR="009C6CF0" w:rsidRDefault="00567BFD" w:rsidP="009C6CF0">
      <w:pPr>
        <w:pStyle w:val="a4"/>
        <w:numPr>
          <w:ilvl w:val="0"/>
          <w:numId w:val="21"/>
        </w:numPr>
        <w:spacing w:after="0" w:line="240" w:lineRule="auto"/>
        <w:ind w:left="284" w:right="0" w:hanging="284"/>
        <w:rPr>
          <w:sz w:val="28"/>
          <w:szCs w:val="28"/>
        </w:rPr>
      </w:pPr>
      <w:r w:rsidRPr="009C6CF0">
        <w:rPr>
          <w:sz w:val="28"/>
          <w:szCs w:val="28"/>
        </w:rPr>
        <w:t>определять наиболее эффективные</w:t>
      </w:r>
      <w:r w:rsidR="009C6CF0">
        <w:rPr>
          <w:sz w:val="28"/>
          <w:szCs w:val="28"/>
        </w:rPr>
        <w:t xml:space="preserve"> способы достижения результата;</w:t>
      </w:r>
    </w:p>
    <w:p w:rsidR="009C6CF0" w:rsidRDefault="008533D4" w:rsidP="009C6CF0">
      <w:pPr>
        <w:pStyle w:val="a4"/>
        <w:numPr>
          <w:ilvl w:val="0"/>
          <w:numId w:val="21"/>
        </w:numPr>
        <w:spacing w:after="0" w:line="240" w:lineRule="auto"/>
        <w:ind w:left="284" w:right="0" w:hanging="284"/>
        <w:rPr>
          <w:sz w:val="28"/>
          <w:szCs w:val="28"/>
        </w:rPr>
      </w:pPr>
      <w:r w:rsidRPr="009C6CF0">
        <w:rPr>
          <w:sz w:val="28"/>
          <w:szCs w:val="28"/>
        </w:rPr>
        <w:t>ф</w:t>
      </w:r>
      <w:r w:rsidR="00567BFD" w:rsidRPr="009C6CF0">
        <w:rPr>
          <w:sz w:val="28"/>
          <w:szCs w:val="28"/>
        </w:rPr>
        <w:t>ормирование умения понимать причины успеха/неуспеха учебной деятельности и способности конструктивно действо</w:t>
      </w:r>
      <w:r w:rsidR="009C6CF0">
        <w:rPr>
          <w:sz w:val="28"/>
          <w:szCs w:val="28"/>
        </w:rPr>
        <w:t>вать даже в ситуациях неуспеха;</w:t>
      </w:r>
    </w:p>
    <w:p w:rsidR="009C6CF0" w:rsidRDefault="008533D4" w:rsidP="009C6CF0">
      <w:pPr>
        <w:pStyle w:val="a4"/>
        <w:numPr>
          <w:ilvl w:val="0"/>
          <w:numId w:val="21"/>
        </w:numPr>
        <w:spacing w:after="0" w:line="240" w:lineRule="auto"/>
        <w:ind w:left="284" w:right="0" w:hanging="284"/>
        <w:rPr>
          <w:sz w:val="28"/>
          <w:szCs w:val="28"/>
        </w:rPr>
      </w:pPr>
      <w:r w:rsidRPr="009C6CF0">
        <w:rPr>
          <w:sz w:val="28"/>
          <w:szCs w:val="28"/>
        </w:rPr>
        <w:t>г</w:t>
      </w:r>
      <w:r w:rsidR="00567BFD" w:rsidRPr="009C6CF0">
        <w:rPr>
          <w:sz w:val="28"/>
          <w:szCs w:val="28"/>
        </w:rPr>
        <w:t xml:space="preserve">отовность слушать собеседника и вести диалог; </w:t>
      </w:r>
    </w:p>
    <w:p w:rsidR="009C6CF0" w:rsidRPr="009C6CF0" w:rsidRDefault="00567BFD" w:rsidP="009C6CF0">
      <w:pPr>
        <w:pStyle w:val="a4"/>
        <w:numPr>
          <w:ilvl w:val="0"/>
          <w:numId w:val="21"/>
        </w:numPr>
        <w:spacing w:after="0" w:line="240" w:lineRule="auto"/>
        <w:ind w:left="284" w:right="0" w:hanging="284"/>
        <w:rPr>
          <w:sz w:val="28"/>
          <w:szCs w:val="28"/>
        </w:rPr>
      </w:pPr>
      <w:r w:rsidRPr="009C6CF0">
        <w:rPr>
          <w:sz w:val="28"/>
          <w:szCs w:val="28"/>
        </w:rPr>
        <w:t>готовность признавать возможность существования различных точек зрения и права каждого иметь свою точку зрения и оценку событий.</w:t>
      </w:r>
      <w:r w:rsidRPr="008533D4">
        <w:t xml:space="preserve"> </w:t>
      </w:r>
      <w:r w:rsidR="009C6CF0">
        <w:t xml:space="preserve">    </w:t>
      </w:r>
    </w:p>
    <w:p w:rsidR="009C6CF0" w:rsidRPr="009C6CF0" w:rsidRDefault="009C6CF0" w:rsidP="009C6CF0">
      <w:pPr>
        <w:pStyle w:val="a4"/>
        <w:spacing w:after="0" w:line="240" w:lineRule="auto"/>
        <w:ind w:left="284" w:right="0" w:firstLine="0"/>
        <w:rPr>
          <w:sz w:val="28"/>
          <w:szCs w:val="28"/>
        </w:rPr>
      </w:pPr>
      <w:r>
        <w:tab/>
      </w:r>
      <w:r w:rsidR="00054522" w:rsidRPr="009C6CF0">
        <w:rPr>
          <w:b/>
          <w:sz w:val="28"/>
          <w:szCs w:val="28"/>
        </w:rPr>
        <w:t>Предметные результаты:</w:t>
      </w:r>
    </w:p>
    <w:p w:rsidR="009C6CF0" w:rsidRDefault="00054522" w:rsidP="009C6CF0">
      <w:pPr>
        <w:numPr>
          <w:ilvl w:val="0"/>
          <w:numId w:val="19"/>
        </w:numPr>
        <w:shd w:val="clear" w:color="auto" w:fill="FFFFFF"/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054522">
        <w:rPr>
          <w:sz w:val="28"/>
          <w:szCs w:val="28"/>
        </w:rPr>
        <w:t>выполнять  простейшие элементарные  шахматные комбинации;</w:t>
      </w:r>
    </w:p>
    <w:p w:rsidR="009C6CF0" w:rsidRDefault="00054522" w:rsidP="009C6CF0">
      <w:pPr>
        <w:numPr>
          <w:ilvl w:val="0"/>
          <w:numId w:val="19"/>
        </w:numPr>
        <w:shd w:val="clear" w:color="auto" w:fill="FFFFFF"/>
        <w:spacing w:after="0" w:line="240" w:lineRule="auto"/>
        <w:ind w:left="284" w:right="0" w:hanging="284"/>
        <w:jc w:val="left"/>
        <w:rPr>
          <w:sz w:val="28"/>
          <w:szCs w:val="28"/>
        </w:rPr>
      </w:pPr>
      <w:proofErr w:type="gramStart"/>
      <w:r w:rsidRPr="009C6CF0">
        <w:rPr>
          <w:sz w:val="28"/>
          <w:szCs w:val="28"/>
        </w:rPr>
        <w:t>использовать в речи  шахматные  термины, называть шахматные фигуры и познакомятся с шахматным кодексом (белое и чёрное поле, горизонталь, вертикаль, диагональ, центр, партнёры, начальное положение, белые, чёрные, ход, взятие, шах, мат, пат, ничья);</w:t>
      </w:r>
      <w:proofErr w:type="gramEnd"/>
    </w:p>
    <w:p w:rsidR="009C6CF0" w:rsidRDefault="00054522" w:rsidP="009C6CF0">
      <w:pPr>
        <w:numPr>
          <w:ilvl w:val="0"/>
          <w:numId w:val="19"/>
        </w:numPr>
        <w:shd w:val="clear" w:color="auto" w:fill="FFFFFF"/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ориентироваться на шахматной доске;</w:t>
      </w:r>
    </w:p>
    <w:p w:rsidR="009C6CF0" w:rsidRDefault="00054522" w:rsidP="009C6CF0">
      <w:pPr>
        <w:numPr>
          <w:ilvl w:val="0"/>
          <w:numId w:val="19"/>
        </w:numPr>
        <w:shd w:val="clear" w:color="auto" w:fill="FFFFFF"/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9C6CF0">
        <w:rPr>
          <w:sz w:val="28"/>
          <w:szCs w:val="28"/>
        </w:rPr>
        <w:t xml:space="preserve">правильно помещать шахматную доску между партнерами; правильно расставлять фигуры перед игрой; различать горизонталь, вертикаль, диагональ; </w:t>
      </w:r>
    </w:p>
    <w:p w:rsidR="009C6CF0" w:rsidRDefault="00054522" w:rsidP="009C6CF0">
      <w:pPr>
        <w:numPr>
          <w:ilvl w:val="0"/>
          <w:numId w:val="19"/>
        </w:numPr>
        <w:shd w:val="clear" w:color="auto" w:fill="FFFFFF"/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играть каждой фигурой в отдельности и в совокупности с другими фигурами;</w:t>
      </w:r>
    </w:p>
    <w:p w:rsidR="009C6CF0" w:rsidRDefault="00054522" w:rsidP="009C6CF0">
      <w:pPr>
        <w:numPr>
          <w:ilvl w:val="0"/>
          <w:numId w:val="19"/>
        </w:numPr>
        <w:shd w:val="clear" w:color="auto" w:fill="FFFFFF"/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рокировать; объявлять шах; ставить мат;</w:t>
      </w:r>
    </w:p>
    <w:p w:rsidR="009B1289" w:rsidRPr="009C6CF0" w:rsidRDefault="00054522" w:rsidP="009C6CF0">
      <w:pPr>
        <w:numPr>
          <w:ilvl w:val="0"/>
          <w:numId w:val="19"/>
        </w:numPr>
        <w:shd w:val="clear" w:color="auto" w:fill="FFFFFF"/>
        <w:spacing w:after="0" w:line="240" w:lineRule="auto"/>
        <w:ind w:left="284" w:right="0" w:hanging="284"/>
        <w:jc w:val="left"/>
        <w:rPr>
          <w:sz w:val="28"/>
          <w:szCs w:val="28"/>
        </w:rPr>
      </w:pPr>
      <w:r w:rsidRPr="009C6CF0">
        <w:rPr>
          <w:sz w:val="28"/>
          <w:szCs w:val="28"/>
        </w:rPr>
        <w:t>матовать одинокого короля двумя ладьями, ферзем и ладьей, королем</w:t>
      </w:r>
      <w:r w:rsidR="009C6CF0">
        <w:rPr>
          <w:sz w:val="28"/>
          <w:szCs w:val="28"/>
        </w:rPr>
        <w:t xml:space="preserve"> и ферзем, королем и ладьей.</w:t>
      </w:r>
    </w:p>
    <w:p w:rsidR="009C6CF0" w:rsidRPr="009C6CF0" w:rsidRDefault="009C6CF0" w:rsidP="009C6CF0">
      <w:pPr>
        <w:pStyle w:val="a4"/>
        <w:tabs>
          <w:tab w:val="left" w:pos="5529"/>
        </w:tabs>
        <w:spacing w:after="0" w:line="240" w:lineRule="auto"/>
        <w:ind w:firstLine="0"/>
        <w:jc w:val="center"/>
        <w:rPr>
          <w:b/>
          <w:sz w:val="24"/>
          <w:szCs w:val="24"/>
        </w:rPr>
      </w:pPr>
      <w:r w:rsidRPr="009C6CF0">
        <w:rPr>
          <w:b/>
          <w:sz w:val="24"/>
          <w:szCs w:val="24"/>
        </w:rPr>
        <w:lastRenderedPageBreak/>
        <w:t>4. КАЛЕНДАРНЫЙ УЧЕБНЫЙ ГРАФИК</w:t>
      </w:r>
    </w:p>
    <w:p w:rsidR="009C6CF0" w:rsidRPr="009C6CF0" w:rsidRDefault="009C6CF0" w:rsidP="009C6CF0">
      <w:pPr>
        <w:pStyle w:val="a4"/>
        <w:tabs>
          <w:tab w:val="left" w:pos="5529"/>
        </w:tabs>
        <w:spacing w:after="0" w:line="240" w:lineRule="auto"/>
        <w:ind w:firstLine="0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995"/>
        <w:gridCol w:w="1006"/>
        <w:gridCol w:w="1447"/>
        <w:gridCol w:w="1046"/>
        <w:gridCol w:w="713"/>
        <w:gridCol w:w="713"/>
        <w:gridCol w:w="1681"/>
        <w:gridCol w:w="1152"/>
      </w:tblGrid>
      <w:tr w:rsidR="009C6CF0" w:rsidRPr="006A2BF0" w:rsidTr="009C6CF0">
        <w:trPr>
          <w:cantSplit/>
          <w:trHeight w:val="2657"/>
        </w:trPr>
        <w:tc>
          <w:tcPr>
            <w:tcW w:w="817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6A2BF0">
              <w:rPr>
                <w:b/>
                <w:sz w:val="24"/>
                <w:szCs w:val="24"/>
              </w:rPr>
              <w:t>п</w:t>
            </w:r>
            <w:proofErr w:type="gramEnd"/>
            <w:r w:rsidRPr="006A2BF0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995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 xml:space="preserve">Год обучения </w:t>
            </w:r>
          </w:p>
        </w:tc>
        <w:tc>
          <w:tcPr>
            <w:tcW w:w="1006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>Дата начала занятий</w:t>
            </w:r>
          </w:p>
        </w:tc>
        <w:tc>
          <w:tcPr>
            <w:tcW w:w="1447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>Дата окончания занятий</w:t>
            </w:r>
          </w:p>
        </w:tc>
        <w:tc>
          <w:tcPr>
            <w:tcW w:w="1046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>Количество  учебных недель</w:t>
            </w:r>
          </w:p>
        </w:tc>
        <w:tc>
          <w:tcPr>
            <w:tcW w:w="713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>Количество учебных дней</w:t>
            </w:r>
          </w:p>
        </w:tc>
        <w:tc>
          <w:tcPr>
            <w:tcW w:w="713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>Количество учебных часов</w:t>
            </w:r>
          </w:p>
        </w:tc>
        <w:tc>
          <w:tcPr>
            <w:tcW w:w="1681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>Режим занятий</w:t>
            </w:r>
          </w:p>
        </w:tc>
        <w:tc>
          <w:tcPr>
            <w:tcW w:w="1152" w:type="dxa"/>
            <w:textDirection w:val="btLr"/>
          </w:tcPr>
          <w:p w:rsidR="009C6CF0" w:rsidRPr="006A2BF0" w:rsidRDefault="009C6CF0" w:rsidP="009C6CF0">
            <w:pPr>
              <w:tabs>
                <w:tab w:val="left" w:pos="5529"/>
              </w:tabs>
              <w:spacing w:after="0" w:line="240" w:lineRule="auto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6A2BF0">
              <w:rPr>
                <w:b/>
                <w:sz w:val="24"/>
                <w:szCs w:val="24"/>
              </w:rPr>
              <w:t>Сроки проведения итоговой  аттестации</w:t>
            </w:r>
          </w:p>
        </w:tc>
      </w:tr>
      <w:tr w:rsidR="009C6CF0" w:rsidRPr="006A2BF0" w:rsidTr="009C6CF0">
        <w:trPr>
          <w:trHeight w:val="895"/>
        </w:trPr>
        <w:tc>
          <w:tcPr>
            <w:tcW w:w="817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95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2021-2022 учебный год</w:t>
            </w:r>
          </w:p>
        </w:tc>
        <w:tc>
          <w:tcPr>
            <w:tcW w:w="1006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02.09.</w:t>
            </w:r>
          </w:p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1447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31.05.2022г.</w:t>
            </w:r>
          </w:p>
        </w:tc>
        <w:tc>
          <w:tcPr>
            <w:tcW w:w="1046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36 уч. недель</w:t>
            </w:r>
          </w:p>
        </w:tc>
        <w:tc>
          <w:tcPr>
            <w:tcW w:w="713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713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  <w:tc>
          <w:tcPr>
            <w:tcW w:w="1681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40 минут/перерыв 10 минут/ 40 минут</w:t>
            </w:r>
          </w:p>
        </w:tc>
        <w:tc>
          <w:tcPr>
            <w:tcW w:w="1152" w:type="dxa"/>
          </w:tcPr>
          <w:p w:rsidR="009C6CF0" w:rsidRPr="009C6CF0" w:rsidRDefault="009C6CF0" w:rsidP="009C6CF0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6CF0">
              <w:rPr>
                <w:rFonts w:ascii="Times New Roman" w:hAnsi="Times New Roman"/>
                <w:sz w:val="28"/>
                <w:szCs w:val="28"/>
              </w:rPr>
              <w:t>Апрель-май</w:t>
            </w:r>
          </w:p>
        </w:tc>
      </w:tr>
    </w:tbl>
    <w:p w:rsidR="009C6CF0" w:rsidRDefault="009C6CF0" w:rsidP="009C6CF0">
      <w:pPr>
        <w:spacing w:after="0" w:line="240" w:lineRule="auto"/>
        <w:ind w:left="0" w:right="0" w:firstLine="0"/>
        <w:rPr>
          <w:b/>
          <w:sz w:val="28"/>
          <w:szCs w:val="28"/>
        </w:rPr>
      </w:pPr>
    </w:p>
    <w:p w:rsidR="009C6CF0" w:rsidRDefault="009C6CF0" w:rsidP="009C6CF0">
      <w:pPr>
        <w:pStyle w:val="a4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УСЛОВИЯ РЕАЛИЗАЦИИ ПРОГРАММЫ</w:t>
      </w:r>
    </w:p>
    <w:p w:rsidR="009C6CF0" w:rsidRDefault="009C6CF0" w:rsidP="009C6CF0">
      <w:pPr>
        <w:pStyle w:val="a4"/>
        <w:widowControl w:val="0"/>
        <w:shd w:val="clear" w:color="auto" w:fill="FFFFFF"/>
        <w:tabs>
          <w:tab w:val="left" w:pos="993"/>
        </w:tabs>
        <w:spacing w:after="0" w:line="240" w:lineRule="auto"/>
        <w:ind w:left="0"/>
        <w:jc w:val="center"/>
        <w:rPr>
          <w:b/>
          <w:sz w:val="24"/>
          <w:szCs w:val="24"/>
        </w:rPr>
      </w:pPr>
    </w:p>
    <w:p w:rsidR="009C6CF0" w:rsidRP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>Для реализации программы используется следующие дидактические материалы: наглядное пособие по шахматам, задачи к темам программы, компьютерная игра.</w:t>
      </w:r>
    </w:p>
    <w:p w:rsidR="009C6CF0" w:rsidRP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>Материально - техническое обеспечение: кабинет, столы, стулья, шахматы, шахматные часы, компьютеры.</w:t>
      </w:r>
    </w:p>
    <w:p w:rsidR="009C6CF0" w:rsidRP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 xml:space="preserve">Кадровое обеспечение организации программы – занятия ведет педагог дополнительного образования. </w:t>
      </w:r>
    </w:p>
    <w:p w:rsidR="009C6CF0" w:rsidRP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 xml:space="preserve">При реализации программы используются словесные, наглядные и практические методы и приемы. </w:t>
      </w:r>
    </w:p>
    <w:p w:rsid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 xml:space="preserve">Программой предусмотрена компьютерная игра для начинающих шахматистов, сборник задач по шахматам, наглядное пособие по шахматам, </w:t>
      </w:r>
      <w:proofErr w:type="gramStart"/>
      <w:r w:rsidRPr="009C6CF0">
        <w:rPr>
          <w:rFonts w:ascii="Times New Roman" w:hAnsi="Times New Roman"/>
          <w:sz w:val="28"/>
          <w:szCs w:val="28"/>
        </w:rPr>
        <w:t>блиц-турниры</w:t>
      </w:r>
      <w:proofErr w:type="gramEnd"/>
      <w:r w:rsidRPr="009C6CF0">
        <w:rPr>
          <w:rFonts w:ascii="Times New Roman" w:hAnsi="Times New Roman"/>
          <w:sz w:val="28"/>
          <w:szCs w:val="28"/>
        </w:rPr>
        <w:t>, конкурс решения задач.</w:t>
      </w:r>
    </w:p>
    <w:p w:rsidR="009C6CF0" w:rsidRP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C6CF0" w:rsidRDefault="009C6CF0" w:rsidP="009C6CF0">
      <w:pPr>
        <w:tabs>
          <w:tab w:val="left" w:pos="5529"/>
        </w:tabs>
        <w:spacing w:after="0" w:line="240" w:lineRule="auto"/>
        <w:ind w:right="-1"/>
        <w:jc w:val="center"/>
        <w:rPr>
          <w:b/>
          <w:sz w:val="24"/>
          <w:szCs w:val="24"/>
        </w:rPr>
      </w:pPr>
      <w:r w:rsidRPr="00F80C4B">
        <w:rPr>
          <w:b/>
          <w:sz w:val="24"/>
          <w:szCs w:val="24"/>
        </w:rPr>
        <w:t xml:space="preserve">6. ФОРМЫ АТТЕСТАЦИИ </w:t>
      </w:r>
    </w:p>
    <w:p w:rsidR="009C6CF0" w:rsidRDefault="009C6CF0" w:rsidP="009C6CF0">
      <w:pPr>
        <w:tabs>
          <w:tab w:val="left" w:pos="5529"/>
        </w:tabs>
        <w:spacing w:after="0" w:line="240" w:lineRule="auto"/>
        <w:ind w:right="-1"/>
        <w:jc w:val="center"/>
        <w:rPr>
          <w:b/>
          <w:sz w:val="24"/>
          <w:szCs w:val="24"/>
        </w:rPr>
      </w:pPr>
    </w:p>
    <w:p w:rsid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 xml:space="preserve">Оценивание деятельности учащихся определяется высоким, средними низким уровнями. </w:t>
      </w:r>
    </w:p>
    <w:p w:rsidR="009C6CF0" w:rsidRP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 xml:space="preserve">«Низкий уровень» - учащийся регулярно пропускает занятия, не выполняет требования к уровню подготовки, не в полной мере владеет терминами. Имеет много проигрышей. </w:t>
      </w:r>
    </w:p>
    <w:p w:rsidR="009C6CF0" w:rsidRPr="009C6CF0" w:rsidRDefault="009C6CF0" w:rsidP="009C6CF0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 xml:space="preserve">«Средний уровень» - учащийся посещает кружок, выполняет требования к уровню подготовки, но не принимает активного участия </w:t>
      </w:r>
      <w:proofErr w:type="gramStart"/>
      <w:r w:rsidRPr="009C6CF0">
        <w:rPr>
          <w:rFonts w:ascii="Times New Roman" w:hAnsi="Times New Roman"/>
          <w:sz w:val="28"/>
          <w:szCs w:val="28"/>
        </w:rPr>
        <w:t>состязаниях</w:t>
      </w:r>
      <w:proofErr w:type="gramEnd"/>
      <w:r w:rsidRPr="009C6CF0">
        <w:rPr>
          <w:rFonts w:ascii="Times New Roman" w:hAnsi="Times New Roman"/>
          <w:sz w:val="28"/>
          <w:szCs w:val="28"/>
        </w:rPr>
        <w:t xml:space="preserve"> школьного уровня, владеет шахматной терминологией, играет на среднем уровне. Имеет больше </w:t>
      </w:r>
      <w:proofErr w:type="gramStart"/>
      <w:r w:rsidRPr="009C6CF0">
        <w:rPr>
          <w:rFonts w:ascii="Times New Roman" w:hAnsi="Times New Roman"/>
          <w:sz w:val="28"/>
          <w:szCs w:val="28"/>
        </w:rPr>
        <w:t>проигрышей</w:t>
      </w:r>
      <w:proofErr w:type="gramEnd"/>
      <w:r w:rsidRPr="009C6CF0">
        <w:rPr>
          <w:rFonts w:ascii="Times New Roman" w:hAnsi="Times New Roman"/>
          <w:sz w:val="28"/>
          <w:szCs w:val="28"/>
        </w:rPr>
        <w:t xml:space="preserve"> чем выигрышей. </w:t>
      </w:r>
    </w:p>
    <w:p w:rsidR="00D45830" w:rsidRDefault="009C6CF0" w:rsidP="000170E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9C6CF0">
        <w:rPr>
          <w:rFonts w:ascii="Times New Roman" w:hAnsi="Times New Roman"/>
          <w:sz w:val="28"/>
          <w:szCs w:val="28"/>
        </w:rPr>
        <w:t xml:space="preserve">«Высокий уровень» - учащийся выполняет все требования к уровню подготовки. Посещает кружок. Использует технику и тактику в игре.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9C6CF0">
        <w:rPr>
          <w:rFonts w:ascii="Times New Roman" w:hAnsi="Times New Roman"/>
          <w:sz w:val="28"/>
          <w:szCs w:val="28"/>
        </w:rPr>
        <w:lastRenderedPageBreak/>
        <w:t>Принимает активное участие в соревнованиях школьного этапа. Использует правильно терминологию шах</w:t>
      </w:r>
      <w:r w:rsidR="000170EE">
        <w:rPr>
          <w:rFonts w:ascii="Times New Roman" w:hAnsi="Times New Roman"/>
          <w:sz w:val="28"/>
          <w:szCs w:val="28"/>
        </w:rPr>
        <w:t>мат. Имеет множество выигрышей.</w:t>
      </w:r>
    </w:p>
    <w:p w:rsidR="000170EE" w:rsidRPr="000170EE" w:rsidRDefault="000170EE" w:rsidP="000170EE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170EE" w:rsidRPr="000170EE" w:rsidRDefault="00F90E34" w:rsidP="000170EE">
      <w:pPr>
        <w:pStyle w:val="1"/>
        <w:spacing w:after="0" w:line="240" w:lineRule="auto"/>
        <w:ind w:left="0" w:right="0" w:firstLine="709"/>
        <w:rPr>
          <w:szCs w:val="28"/>
        </w:rPr>
      </w:pPr>
      <w:r>
        <w:rPr>
          <w:szCs w:val="28"/>
        </w:rPr>
        <w:t xml:space="preserve"> </w:t>
      </w:r>
      <w:r w:rsidR="000170EE">
        <w:rPr>
          <w:szCs w:val="28"/>
        </w:rPr>
        <w:t>7. СПИСОК ИСПОЛЬЗУЕМЫХ ИСТОЧНИКОВ</w:t>
      </w:r>
    </w:p>
    <w:p w:rsidR="0037679D" w:rsidRPr="007E444F" w:rsidRDefault="00FB3DB0" w:rsidP="000170EE">
      <w:pPr>
        <w:numPr>
          <w:ilvl w:val="0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7E444F">
        <w:rPr>
          <w:sz w:val="28"/>
          <w:szCs w:val="28"/>
        </w:rPr>
        <w:t>Прудникова, Е.А. Шахматы в школе: методические рекомендации /</w:t>
      </w:r>
      <w:r w:rsidR="0037679D" w:rsidRPr="007E444F">
        <w:rPr>
          <w:sz w:val="28"/>
          <w:szCs w:val="28"/>
        </w:rPr>
        <w:t xml:space="preserve"> </w:t>
      </w:r>
      <w:r w:rsidRPr="007E444F">
        <w:rPr>
          <w:sz w:val="28"/>
          <w:szCs w:val="28"/>
        </w:rPr>
        <w:t xml:space="preserve">Е.А. </w:t>
      </w:r>
      <w:r w:rsidR="0037679D" w:rsidRPr="007E444F">
        <w:rPr>
          <w:sz w:val="28"/>
          <w:szCs w:val="28"/>
        </w:rPr>
        <w:t>Прудникова</w:t>
      </w:r>
      <w:r w:rsidRPr="007E444F">
        <w:rPr>
          <w:sz w:val="28"/>
          <w:szCs w:val="28"/>
        </w:rPr>
        <w:t>,</w:t>
      </w:r>
      <w:r w:rsidR="0037679D" w:rsidRPr="007E444F">
        <w:rPr>
          <w:sz w:val="28"/>
          <w:szCs w:val="28"/>
        </w:rPr>
        <w:t xml:space="preserve"> </w:t>
      </w:r>
      <w:r w:rsidR="00681ADC" w:rsidRPr="007E444F">
        <w:rPr>
          <w:sz w:val="28"/>
          <w:szCs w:val="28"/>
        </w:rPr>
        <w:t xml:space="preserve">Е.И. </w:t>
      </w:r>
      <w:r w:rsidR="005D03F9" w:rsidRPr="007E444F">
        <w:rPr>
          <w:sz w:val="28"/>
          <w:szCs w:val="28"/>
        </w:rPr>
        <w:t>Волкова. – Москва:</w:t>
      </w:r>
      <w:r w:rsidR="00681ADC" w:rsidRPr="007E444F">
        <w:rPr>
          <w:sz w:val="28"/>
          <w:szCs w:val="28"/>
        </w:rPr>
        <w:t xml:space="preserve"> </w:t>
      </w:r>
      <w:r w:rsidR="005D03F9" w:rsidRPr="007E444F">
        <w:rPr>
          <w:sz w:val="28"/>
          <w:szCs w:val="28"/>
        </w:rPr>
        <w:t xml:space="preserve">Просвещение, </w:t>
      </w:r>
      <w:r w:rsidR="0037679D" w:rsidRPr="007E444F">
        <w:rPr>
          <w:sz w:val="28"/>
          <w:szCs w:val="28"/>
        </w:rPr>
        <w:t xml:space="preserve"> 2018.</w:t>
      </w:r>
      <w:r w:rsidR="005D03F9" w:rsidRPr="007E444F">
        <w:rPr>
          <w:sz w:val="28"/>
          <w:szCs w:val="28"/>
        </w:rPr>
        <w:t xml:space="preserve"> -97с.</w:t>
      </w:r>
    </w:p>
    <w:p w:rsidR="00681ADC" w:rsidRPr="007E444F" w:rsidRDefault="004D5FF9" w:rsidP="000170EE">
      <w:pPr>
        <w:numPr>
          <w:ilvl w:val="0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7E444F">
        <w:rPr>
          <w:sz w:val="28"/>
          <w:szCs w:val="28"/>
        </w:rPr>
        <w:t>Уманская</w:t>
      </w:r>
      <w:r w:rsidR="00D12C3B" w:rsidRPr="007E444F">
        <w:rPr>
          <w:sz w:val="28"/>
          <w:szCs w:val="28"/>
        </w:rPr>
        <w:t>, Э.Э. Шахматы в школе: рабочая тетрадь, первый год обучения /</w:t>
      </w:r>
      <w:r w:rsidRPr="007E444F">
        <w:rPr>
          <w:sz w:val="28"/>
          <w:szCs w:val="28"/>
        </w:rPr>
        <w:t xml:space="preserve"> </w:t>
      </w:r>
      <w:r w:rsidR="00D12C3B" w:rsidRPr="007E444F">
        <w:rPr>
          <w:sz w:val="28"/>
          <w:szCs w:val="28"/>
        </w:rPr>
        <w:t>Э.Э.</w:t>
      </w:r>
      <w:r w:rsidR="000170EE">
        <w:rPr>
          <w:sz w:val="28"/>
          <w:szCs w:val="28"/>
        </w:rPr>
        <w:t xml:space="preserve"> </w:t>
      </w:r>
      <w:r w:rsidR="00D12C3B" w:rsidRPr="007E444F">
        <w:rPr>
          <w:sz w:val="28"/>
          <w:szCs w:val="28"/>
        </w:rPr>
        <w:t xml:space="preserve">Уманская, </w:t>
      </w:r>
      <w:r w:rsidR="00681ADC" w:rsidRPr="007E444F">
        <w:rPr>
          <w:sz w:val="28"/>
          <w:szCs w:val="28"/>
        </w:rPr>
        <w:t>Е.А. Прудникова, Е.И. Волкова. – Москва: Просвещение,  2018. - 80с.</w:t>
      </w:r>
    </w:p>
    <w:p w:rsidR="00681ADC" w:rsidRPr="007E444F" w:rsidRDefault="00681ADC" w:rsidP="000170EE">
      <w:pPr>
        <w:numPr>
          <w:ilvl w:val="0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7E444F">
        <w:rPr>
          <w:sz w:val="28"/>
          <w:szCs w:val="28"/>
        </w:rPr>
        <w:t>Уманская, Э.Э. Шахматы в школе: учебное пособие, первый год обучения / Э.Э.</w:t>
      </w:r>
      <w:r w:rsidR="000170EE">
        <w:rPr>
          <w:sz w:val="28"/>
          <w:szCs w:val="28"/>
        </w:rPr>
        <w:t xml:space="preserve"> </w:t>
      </w:r>
      <w:r w:rsidRPr="007E444F">
        <w:rPr>
          <w:sz w:val="28"/>
          <w:szCs w:val="28"/>
        </w:rPr>
        <w:t>Уманская, Е.А. Прудникова, Е.И. Волкова. – Москва: Просвещение,  2018. - 80с.</w:t>
      </w:r>
    </w:p>
    <w:p w:rsidR="00186085" w:rsidRPr="007E444F" w:rsidRDefault="0062544E" w:rsidP="000170EE">
      <w:pPr>
        <w:numPr>
          <w:ilvl w:val="0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7E444F">
        <w:rPr>
          <w:sz w:val="28"/>
          <w:szCs w:val="28"/>
        </w:rPr>
        <w:t xml:space="preserve">Шахматы: начальный курс / П.А. Чернышев, М.И. </w:t>
      </w:r>
      <w:proofErr w:type="spellStart"/>
      <w:r w:rsidRPr="007E444F">
        <w:rPr>
          <w:sz w:val="28"/>
          <w:szCs w:val="28"/>
        </w:rPr>
        <w:t>Викерчук</w:t>
      </w:r>
      <w:proofErr w:type="spellEnd"/>
      <w:r w:rsidRPr="007E444F">
        <w:rPr>
          <w:sz w:val="28"/>
          <w:szCs w:val="28"/>
        </w:rPr>
        <w:t xml:space="preserve">, И.В. </w:t>
      </w:r>
      <w:proofErr w:type="spellStart"/>
      <w:r w:rsidRPr="007E444F">
        <w:rPr>
          <w:sz w:val="28"/>
          <w:szCs w:val="28"/>
        </w:rPr>
        <w:t>Глек</w:t>
      </w:r>
      <w:proofErr w:type="spellEnd"/>
      <w:r w:rsidRPr="007E444F">
        <w:rPr>
          <w:sz w:val="28"/>
          <w:szCs w:val="28"/>
        </w:rPr>
        <w:t>, А.С. Виноградов. – Москва: Дрофа, 2020. – 174с.</w:t>
      </w:r>
    </w:p>
    <w:p w:rsidR="0037679D" w:rsidRPr="007E444F" w:rsidRDefault="0037679D" w:rsidP="000170EE">
      <w:pPr>
        <w:numPr>
          <w:ilvl w:val="0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r w:rsidRPr="007E444F">
        <w:rPr>
          <w:sz w:val="28"/>
          <w:szCs w:val="28"/>
        </w:rPr>
        <w:t>Гришин</w:t>
      </w:r>
      <w:r w:rsidR="0062544E" w:rsidRPr="007E444F">
        <w:rPr>
          <w:sz w:val="28"/>
          <w:szCs w:val="28"/>
        </w:rPr>
        <w:t xml:space="preserve">, В.Г. Малыши играют в шахматы / В.Г. Гришин. </w:t>
      </w:r>
      <w:proofErr w:type="gramStart"/>
      <w:r w:rsidR="0062544E" w:rsidRPr="007E444F">
        <w:rPr>
          <w:sz w:val="28"/>
          <w:szCs w:val="28"/>
        </w:rPr>
        <w:t>–М</w:t>
      </w:r>
      <w:proofErr w:type="gramEnd"/>
      <w:r w:rsidR="0062544E" w:rsidRPr="007E444F">
        <w:rPr>
          <w:sz w:val="28"/>
          <w:szCs w:val="28"/>
        </w:rPr>
        <w:t>осква: Просвещение, 1991. -157с.</w:t>
      </w:r>
      <w:bookmarkStart w:id="0" w:name="_GoBack"/>
      <w:bookmarkEnd w:id="0"/>
    </w:p>
    <w:p w:rsidR="00186085" w:rsidRDefault="00186085" w:rsidP="000170EE">
      <w:pPr>
        <w:numPr>
          <w:ilvl w:val="0"/>
          <w:numId w:val="3"/>
        </w:numPr>
        <w:spacing w:after="0" w:line="240" w:lineRule="auto"/>
        <w:ind w:left="0" w:right="0" w:firstLine="709"/>
        <w:rPr>
          <w:sz w:val="28"/>
          <w:szCs w:val="28"/>
        </w:rPr>
      </w:pPr>
      <w:proofErr w:type="spellStart"/>
      <w:r w:rsidRPr="00C71852">
        <w:rPr>
          <w:sz w:val="28"/>
          <w:szCs w:val="28"/>
        </w:rPr>
        <w:t>Викерчук</w:t>
      </w:r>
      <w:proofErr w:type="spellEnd"/>
      <w:r w:rsidR="00C71852" w:rsidRPr="00C71852">
        <w:rPr>
          <w:sz w:val="28"/>
          <w:szCs w:val="28"/>
        </w:rPr>
        <w:t>, М.И</w:t>
      </w:r>
      <w:r w:rsidRPr="00C71852">
        <w:rPr>
          <w:sz w:val="28"/>
          <w:szCs w:val="28"/>
        </w:rPr>
        <w:t xml:space="preserve">. </w:t>
      </w:r>
      <w:r w:rsidR="00641EC1" w:rsidRPr="00C71852">
        <w:rPr>
          <w:sz w:val="28"/>
          <w:szCs w:val="28"/>
        </w:rPr>
        <w:t xml:space="preserve"> </w:t>
      </w:r>
      <w:r w:rsidR="00C71852">
        <w:rPr>
          <w:sz w:val="28"/>
          <w:szCs w:val="28"/>
        </w:rPr>
        <w:t>Шахматы: т</w:t>
      </w:r>
      <w:r w:rsidRPr="00C71852">
        <w:rPr>
          <w:sz w:val="28"/>
          <w:szCs w:val="28"/>
        </w:rPr>
        <w:t>актика</w:t>
      </w:r>
      <w:r w:rsidR="00C71852">
        <w:rPr>
          <w:sz w:val="28"/>
          <w:szCs w:val="28"/>
        </w:rPr>
        <w:t xml:space="preserve"> / </w:t>
      </w:r>
      <w:r w:rsidR="00E9243B">
        <w:rPr>
          <w:sz w:val="28"/>
          <w:szCs w:val="28"/>
        </w:rPr>
        <w:t xml:space="preserve">М.И. </w:t>
      </w:r>
      <w:proofErr w:type="spellStart"/>
      <w:r w:rsidR="00E9243B">
        <w:rPr>
          <w:sz w:val="28"/>
          <w:szCs w:val="28"/>
        </w:rPr>
        <w:t>Викерчук</w:t>
      </w:r>
      <w:proofErr w:type="spellEnd"/>
      <w:r w:rsidR="00E9243B">
        <w:rPr>
          <w:sz w:val="28"/>
          <w:szCs w:val="28"/>
        </w:rPr>
        <w:t>, И.В.</w:t>
      </w:r>
      <w:r w:rsidR="000170EE">
        <w:rPr>
          <w:sz w:val="28"/>
          <w:szCs w:val="28"/>
        </w:rPr>
        <w:t xml:space="preserve"> </w:t>
      </w:r>
      <w:proofErr w:type="spellStart"/>
      <w:r w:rsidR="00E9243B">
        <w:rPr>
          <w:sz w:val="28"/>
          <w:szCs w:val="28"/>
        </w:rPr>
        <w:t>Глек</w:t>
      </w:r>
      <w:proofErr w:type="spellEnd"/>
      <w:r w:rsidR="00E9243B">
        <w:rPr>
          <w:sz w:val="28"/>
          <w:szCs w:val="28"/>
        </w:rPr>
        <w:t xml:space="preserve">. – Москва: Дрофа, 2019. – 144с. </w:t>
      </w:r>
      <w:r w:rsidR="000170EE">
        <w:rPr>
          <w:sz w:val="28"/>
          <w:szCs w:val="28"/>
        </w:rPr>
        <w:t xml:space="preserve"> </w:t>
      </w:r>
    </w:p>
    <w:p w:rsidR="00950296" w:rsidRPr="00C71852" w:rsidRDefault="00950296" w:rsidP="000170EE">
      <w:pPr>
        <w:spacing w:after="0" w:line="240" w:lineRule="auto"/>
        <w:ind w:left="567" w:right="0" w:firstLine="709"/>
        <w:rPr>
          <w:sz w:val="28"/>
          <w:szCs w:val="28"/>
        </w:rPr>
      </w:pPr>
    </w:p>
    <w:p w:rsidR="000170EE" w:rsidRPr="00C71852" w:rsidRDefault="000170EE">
      <w:pPr>
        <w:spacing w:after="0" w:line="240" w:lineRule="auto"/>
        <w:ind w:left="567" w:right="0" w:firstLine="709"/>
        <w:rPr>
          <w:sz w:val="28"/>
          <w:szCs w:val="28"/>
        </w:rPr>
      </w:pPr>
    </w:p>
    <w:sectPr w:rsidR="000170EE" w:rsidRPr="00C71852" w:rsidSect="003442D4">
      <w:footerReference w:type="even" r:id="rId9"/>
      <w:footerReference w:type="default" r:id="rId10"/>
      <w:footerReference w:type="first" r:id="rId11"/>
      <w:pgSz w:w="11906" w:h="16838" w:code="9"/>
      <w:pgMar w:top="1134" w:right="851" w:bottom="1134" w:left="1701" w:header="720" w:footer="720" w:gutter="0"/>
      <w:cols w:space="720"/>
      <w:titlePg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75B3" w:rsidRDefault="000E75B3">
      <w:pPr>
        <w:spacing w:after="0" w:line="240" w:lineRule="auto"/>
      </w:pPr>
      <w:r>
        <w:separator/>
      </w:r>
    </w:p>
  </w:endnote>
  <w:endnote w:type="continuationSeparator" w:id="0">
    <w:p w:rsidR="000E75B3" w:rsidRDefault="000E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F0" w:rsidRDefault="009C6CF0">
    <w:pPr>
      <w:spacing w:after="0" w:line="240" w:lineRule="auto"/>
      <w:ind w:left="0" w:right="0" w:firstLine="0"/>
    </w:pPr>
    <w:r>
      <w:rPr>
        <w:rFonts w:ascii="Calibri" w:eastAsia="Calibri" w:hAnsi="Calibri" w:cs="Calibri"/>
        <w:sz w:val="22"/>
      </w:rPr>
      <w:t xml:space="preserve"> </w:t>
    </w:r>
    <w:r>
      <w:rPr>
        <w:rFonts w:ascii="Calibri" w:eastAsia="Calibri" w:hAnsi="Calibri" w:cs="Calibri"/>
        <w:sz w:val="22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Calibri" w:eastAsia="Calibri" w:hAnsi="Calibri" w:cs="Calibri"/>
        <w:sz w:val="22"/>
      </w:rPr>
      <w:t>2</w:t>
    </w:r>
    <w:r>
      <w:rPr>
        <w:rFonts w:ascii="Calibri" w:eastAsia="Calibri" w:hAnsi="Calibri" w:cs="Calibri"/>
        <w:sz w:val="22"/>
      </w:rPr>
      <w:fldChar w:fldCharType="end"/>
    </w:r>
    <w:r>
      <w:rPr>
        <w:rFonts w:ascii="Calibri" w:eastAsia="Calibri" w:hAnsi="Calibri" w:cs="Calibri"/>
        <w:sz w:val="22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460178"/>
      <w:docPartObj>
        <w:docPartGallery w:val="Page Numbers (Bottom of Page)"/>
        <w:docPartUnique/>
      </w:docPartObj>
    </w:sdtPr>
    <w:sdtContent>
      <w:p w:rsidR="009C6CF0" w:rsidRDefault="009C6CF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70EE">
          <w:rPr>
            <w:noProof/>
          </w:rPr>
          <w:t>8</w:t>
        </w:r>
        <w:r>
          <w:fldChar w:fldCharType="end"/>
        </w:r>
      </w:p>
    </w:sdtContent>
  </w:sdt>
  <w:p w:rsidR="009C6CF0" w:rsidRDefault="009C6CF0">
    <w:pPr>
      <w:spacing w:after="0" w:line="240" w:lineRule="auto"/>
      <w:ind w:left="0" w:right="0"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6CF0" w:rsidRDefault="009C6CF0">
    <w:pPr>
      <w:spacing w:after="0" w:line="276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75B3" w:rsidRDefault="000E75B3">
      <w:pPr>
        <w:spacing w:after="0" w:line="240" w:lineRule="auto"/>
      </w:pPr>
      <w:r>
        <w:separator/>
      </w:r>
    </w:p>
  </w:footnote>
  <w:footnote w:type="continuationSeparator" w:id="0">
    <w:p w:rsidR="000E75B3" w:rsidRDefault="000E75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D3165"/>
    <w:multiLevelType w:val="hybridMultilevel"/>
    <w:tmpl w:val="5784CF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EA590C"/>
    <w:multiLevelType w:val="hybridMultilevel"/>
    <w:tmpl w:val="CF882504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2">
    <w:nsid w:val="12A443B8"/>
    <w:multiLevelType w:val="hybridMultilevel"/>
    <w:tmpl w:val="2DA436E4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3">
    <w:nsid w:val="13B1231C"/>
    <w:multiLevelType w:val="hybridMultilevel"/>
    <w:tmpl w:val="55A65B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384A01"/>
    <w:multiLevelType w:val="hybridMultilevel"/>
    <w:tmpl w:val="B92A2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DA00F8"/>
    <w:multiLevelType w:val="hybridMultilevel"/>
    <w:tmpl w:val="FA6499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6F56873"/>
    <w:multiLevelType w:val="hybridMultilevel"/>
    <w:tmpl w:val="E9A4C844"/>
    <w:lvl w:ilvl="0" w:tplc="6E5E9CDA">
      <w:start w:val="2021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4B205E"/>
    <w:multiLevelType w:val="hybridMultilevel"/>
    <w:tmpl w:val="CF78E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863A46"/>
    <w:multiLevelType w:val="hybridMultilevel"/>
    <w:tmpl w:val="D876B070"/>
    <w:lvl w:ilvl="0" w:tplc="04190001">
      <w:start w:val="1"/>
      <w:numFmt w:val="bullet"/>
      <w:lvlText w:val=""/>
      <w:lvlJc w:val="left"/>
      <w:pPr>
        <w:ind w:left="826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2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6" w:hanging="360"/>
      </w:pPr>
      <w:rPr>
        <w:rFonts w:ascii="Wingdings" w:hAnsi="Wingdings" w:hint="default"/>
      </w:rPr>
    </w:lvl>
  </w:abstractNum>
  <w:abstractNum w:abstractNumId="9">
    <w:nsid w:val="22C803F5"/>
    <w:multiLevelType w:val="hybridMultilevel"/>
    <w:tmpl w:val="1212A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B87990"/>
    <w:multiLevelType w:val="hybridMultilevel"/>
    <w:tmpl w:val="483EFD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135892"/>
    <w:multiLevelType w:val="hybridMultilevel"/>
    <w:tmpl w:val="A1F22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EB6DAA"/>
    <w:multiLevelType w:val="hybridMultilevel"/>
    <w:tmpl w:val="66486D90"/>
    <w:lvl w:ilvl="0" w:tplc="0E342204">
      <w:start w:val="6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44FA7685"/>
    <w:multiLevelType w:val="hybridMultilevel"/>
    <w:tmpl w:val="06867CDC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4">
    <w:nsid w:val="451E5A44"/>
    <w:multiLevelType w:val="hybridMultilevel"/>
    <w:tmpl w:val="61FA207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5884520"/>
    <w:multiLevelType w:val="hybridMultilevel"/>
    <w:tmpl w:val="4DA04C5A"/>
    <w:lvl w:ilvl="0" w:tplc="04190001">
      <w:start w:val="1"/>
      <w:numFmt w:val="bullet"/>
      <w:lvlText w:val=""/>
      <w:lvlJc w:val="left"/>
      <w:pPr>
        <w:ind w:left="11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1" w:hanging="360"/>
      </w:pPr>
      <w:rPr>
        <w:rFonts w:ascii="Wingdings" w:hAnsi="Wingdings" w:hint="default"/>
      </w:rPr>
    </w:lvl>
  </w:abstractNum>
  <w:abstractNum w:abstractNumId="16">
    <w:nsid w:val="4A3C2CDA"/>
    <w:multiLevelType w:val="hybridMultilevel"/>
    <w:tmpl w:val="C846D040"/>
    <w:lvl w:ilvl="0" w:tplc="04190001">
      <w:start w:val="1"/>
      <w:numFmt w:val="bullet"/>
      <w:lvlText w:val=""/>
      <w:lvlJc w:val="left"/>
      <w:pPr>
        <w:ind w:left="284"/>
      </w:pPr>
      <w:rPr>
        <w:rFonts w:ascii="Symbol" w:hAnsi="Symbol" w:hint="default"/>
        <w:b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E465AEE">
      <w:start w:val="1"/>
      <w:numFmt w:val="lowerLetter"/>
      <w:lvlText w:val="%2"/>
      <w:lvlJc w:val="left"/>
      <w:pPr>
        <w:ind w:left="10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F42C04C4">
      <w:start w:val="1"/>
      <w:numFmt w:val="lowerRoman"/>
      <w:lvlText w:val="%3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544EC974">
      <w:start w:val="1"/>
      <w:numFmt w:val="decimal"/>
      <w:lvlText w:val="%4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E3D8666E">
      <w:start w:val="1"/>
      <w:numFmt w:val="lowerLetter"/>
      <w:lvlText w:val="%5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164E2574">
      <w:start w:val="1"/>
      <w:numFmt w:val="lowerRoman"/>
      <w:lvlText w:val="%6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D5C4320">
      <w:start w:val="1"/>
      <w:numFmt w:val="decimal"/>
      <w:lvlText w:val="%7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90D6F39C">
      <w:start w:val="1"/>
      <w:numFmt w:val="lowerLetter"/>
      <w:lvlText w:val="%8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73609FC2">
      <w:start w:val="1"/>
      <w:numFmt w:val="lowerRoman"/>
      <w:lvlText w:val="%9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B1534F6"/>
    <w:multiLevelType w:val="hybridMultilevel"/>
    <w:tmpl w:val="1874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4021CC8"/>
    <w:multiLevelType w:val="hybridMultilevel"/>
    <w:tmpl w:val="A8264CC0"/>
    <w:lvl w:ilvl="0" w:tplc="B93236B4">
      <w:start w:val="26"/>
      <w:numFmt w:val="decimal"/>
      <w:lvlText w:val="%1."/>
      <w:lvlJc w:val="left"/>
      <w:pPr>
        <w:ind w:left="8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E640D744">
      <w:start w:val="1"/>
      <w:numFmt w:val="decimal"/>
      <w:lvlText w:val="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C68C8CA4">
      <w:start w:val="1"/>
      <w:numFmt w:val="lowerRoman"/>
      <w:lvlText w:val="%3"/>
      <w:lvlJc w:val="left"/>
      <w:pPr>
        <w:ind w:left="1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D4B497BC">
      <w:start w:val="1"/>
      <w:numFmt w:val="decimal"/>
      <w:lvlText w:val="%4"/>
      <w:lvlJc w:val="left"/>
      <w:pPr>
        <w:ind w:left="2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9AC28894">
      <w:start w:val="1"/>
      <w:numFmt w:val="lowerLetter"/>
      <w:lvlText w:val="%5"/>
      <w:lvlJc w:val="left"/>
      <w:pPr>
        <w:ind w:left="2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90E4B22">
      <w:start w:val="1"/>
      <w:numFmt w:val="lowerRoman"/>
      <w:lvlText w:val="%6"/>
      <w:lvlJc w:val="left"/>
      <w:pPr>
        <w:ind w:left="3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B748B904">
      <w:start w:val="1"/>
      <w:numFmt w:val="decimal"/>
      <w:lvlText w:val="%7"/>
      <w:lvlJc w:val="left"/>
      <w:pPr>
        <w:ind w:left="4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50DA5360">
      <w:start w:val="1"/>
      <w:numFmt w:val="lowerLetter"/>
      <w:lvlText w:val="%8"/>
      <w:lvlJc w:val="left"/>
      <w:pPr>
        <w:ind w:left="5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02259EA">
      <w:start w:val="1"/>
      <w:numFmt w:val="lowerRoman"/>
      <w:lvlText w:val="%9"/>
      <w:lvlJc w:val="left"/>
      <w:pPr>
        <w:ind w:left="5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638D53A6"/>
    <w:multiLevelType w:val="hybridMultilevel"/>
    <w:tmpl w:val="8BC0A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1C7CE2"/>
    <w:multiLevelType w:val="hybridMultilevel"/>
    <w:tmpl w:val="A2F87952"/>
    <w:lvl w:ilvl="0" w:tplc="8B1077D4">
      <w:start w:val="1"/>
      <w:numFmt w:val="decimal"/>
      <w:lvlText w:val="%1."/>
      <w:lvlJc w:val="left"/>
      <w:pPr>
        <w:ind w:left="4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8EF8245C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49940E80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8C38B76C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4C409602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787E19DE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DF02E5D2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6DC46FF6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A77AA6E8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6B8B029B"/>
    <w:multiLevelType w:val="hybridMultilevel"/>
    <w:tmpl w:val="AA3E9AC4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58634E"/>
    <w:multiLevelType w:val="hybridMultilevel"/>
    <w:tmpl w:val="1D1A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20265B"/>
    <w:multiLevelType w:val="multilevel"/>
    <w:tmpl w:val="7F72B26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0"/>
  </w:num>
  <w:num w:numId="5">
    <w:abstractNumId w:val="21"/>
  </w:num>
  <w:num w:numId="6">
    <w:abstractNumId w:val="8"/>
  </w:num>
  <w:num w:numId="7">
    <w:abstractNumId w:val="23"/>
  </w:num>
  <w:num w:numId="8">
    <w:abstractNumId w:val="11"/>
  </w:num>
  <w:num w:numId="9">
    <w:abstractNumId w:val="14"/>
  </w:num>
  <w:num w:numId="10">
    <w:abstractNumId w:val="17"/>
  </w:num>
  <w:num w:numId="11">
    <w:abstractNumId w:val="3"/>
  </w:num>
  <w:num w:numId="12">
    <w:abstractNumId w:val="22"/>
  </w:num>
  <w:num w:numId="13">
    <w:abstractNumId w:val="19"/>
  </w:num>
  <w:num w:numId="14">
    <w:abstractNumId w:val="2"/>
  </w:num>
  <w:num w:numId="15">
    <w:abstractNumId w:val="15"/>
  </w:num>
  <w:num w:numId="16">
    <w:abstractNumId w:val="1"/>
  </w:num>
  <w:num w:numId="17">
    <w:abstractNumId w:val="13"/>
  </w:num>
  <w:num w:numId="18">
    <w:abstractNumId w:val="7"/>
  </w:num>
  <w:num w:numId="19">
    <w:abstractNumId w:val="4"/>
  </w:num>
  <w:num w:numId="20">
    <w:abstractNumId w:val="10"/>
  </w:num>
  <w:num w:numId="21">
    <w:abstractNumId w:val="5"/>
  </w:num>
  <w:num w:numId="22">
    <w:abstractNumId w:val="12"/>
  </w:num>
  <w:num w:numId="23">
    <w:abstractNumId w:val="6"/>
  </w:num>
  <w:num w:numId="24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89"/>
    <w:rsid w:val="0000548D"/>
    <w:rsid w:val="00013D80"/>
    <w:rsid w:val="000170EE"/>
    <w:rsid w:val="00034C84"/>
    <w:rsid w:val="00053674"/>
    <w:rsid w:val="00054522"/>
    <w:rsid w:val="000573DC"/>
    <w:rsid w:val="00067779"/>
    <w:rsid w:val="00070331"/>
    <w:rsid w:val="0007621E"/>
    <w:rsid w:val="00087064"/>
    <w:rsid w:val="000B72BE"/>
    <w:rsid w:val="000E498E"/>
    <w:rsid w:val="000E75B3"/>
    <w:rsid w:val="000F4551"/>
    <w:rsid w:val="0010341D"/>
    <w:rsid w:val="00126074"/>
    <w:rsid w:val="001675F8"/>
    <w:rsid w:val="00182ECE"/>
    <w:rsid w:val="00186085"/>
    <w:rsid w:val="001A4753"/>
    <w:rsid w:val="001B0183"/>
    <w:rsid w:val="001C6DFE"/>
    <w:rsid w:val="001D320A"/>
    <w:rsid w:val="00212FAE"/>
    <w:rsid w:val="00215FB4"/>
    <w:rsid w:val="00226DC7"/>
    <w:rsid w:val="00247AC4"/>
    <w:rsid w:val="00261A88"/>
    <w:rsid w:val="002971DF"/>
    <w:rsid w:val="002B4896"/>
    <w:rsid w:val="002C1537"/>
    <w:rsid w:val="002C1DD6"/>
    <w:rsid w:val="002D2C42"/>
    <w:rsid w:val="002F0BF6"/>
    <w:rsid w:val="003222C4"/>
    <w:rsid w:val="003442D4"/>
    <w:rsid w:val="003639D9"/>
    <w:rsid w:val="003653FD"/>
    <w:rsid w:val="00370FA1"/>
    <w:rsid w:val="0037679D"/>
    <w:rsid w:val="00385B95"/>
    <w:rsid w:val="00392A5A"/>
    <w:rsid w:val="003C4229"/>
    <w:rsid w:val="003E0700"/>
    <w:rsid w:val="0041165F"/>
    <w:rsid w:val="00411ACD"/>
    <w:rsid w:val="00453FE4"/>
    <w:rsid w:val="00460609"/>
    <w:rsid w:val="00467139"/>
    <w:rsid w:val="004A3BF0"/>
    <w:rsid w:val="004D5FF9"/>
    <w:rsid w:val="004E7857"/>
    <w:rsid w:val="004F62FC"/>
    <w:rsid w:val="00501950"/>
    <w:rsid w:val="005201C9"/>
    <w:rsid w:val="00541B74"/>
    <w:rsid w:val="00562874"/>
    <w:rsid w:val="005678CC"/>
    <w:rsid w:val="00567BFD"/>
    <w:rsid w:val="00580EFE"/>
    <w:rsid w:val="005B256C"/>
    <w:rsid w:val="005B503A"/>
    <w:rsid w:val="005C3D40"/>
    <w:rsid w:val="005D03F9"/>
    <w:rsid w:val="005F1197"/>
    <w:rsid w:val="005F3675"/>
    <w:rsid w:val="00605CD7"/>
    <w:rsid w:val="0061380A"/>
    <w:rsid w:val="0062544E"/>
    <w:rsid w:val="0063125E"/>
    <w:rsid w:val="00636D88"/>
    <w:rsid w:val="00641EC1"/>
    <w:rsid w:val="006442DA"/>
    <w:rsid w:val="00664C8C"/>
    <w:rsid w:val="00674A38"/>
    <w:rsid w:val="00681ADC"/>
    <w:rsid w:val="006A3D71"/>
    <w:rsid w:val="006B6E0A"/>
    <w:rsid w:val="006C39B4"/>
    <w:rsid w:val="006D07AF"/>
    <w:rsid w:val="006D3F8A"/>
    <w:rsid w:val="006E3038"/>
    <w:rsid w:val="006F138D"/>
    <w:rsid w:val="0070004C"/>
    <w:rsid w:val="00701494"/>
    <w:rsid w:val="00727A6E"/>
    <w:rsid w:val="00742E42"/>
    <w:rsid w:val="0074459F"/>
    <w:rsid w:val="00773B3F"/>
    <w:rsid w:val="007B6644"/>
    <w:rsid w:val="007C50EF"/>
    <w:rsid w:val="007D3B3E"/>
    <w:rsid w:val="007E42A2"/>
    <w:rsid w:val="007E444F"/>
    <w:rsid w:val="007E60E3"/>
    <w:rsid w:val="007F4EC1"/>
    <w:rsid w:val="00810F7E"/>
    <w:rsid w:val="008259A2"/>
    <w:rsid w:val="008447C5"/>
    <w:rsid w:val="008533D4"/>
    <w:rsid w:val="008728D2"/>
    <w:rsid w:val="00876E20"/>
    <w:rsid w:val="008906A1"/>
    <w:rsid w:val="008E2494"/>
    <w:rsid w:val="00907616"/>
    <w:rsid w:val="00912A1B"/>
    <w:rsid w:val="00950296"/>
    <w:rsid w:val="00995600"/>
    <w:rsid w:val="009B1289"/>
    <w:rsid w:val="009C6CF0"/>
    <w:rsid w:val="009D0719"/>
    <w:rsid w:val="009E3CF2"/>
    <w:rsid w:val="00A135E9"/>
    <w:rsid w:val="00A2419C"/>
    <w:rsid w:val="00A3317A"/>
    <w:rsid w:val="00A40545"/>
    <w:rsid w:val="00A53FDE"/>
    <w:rsid w:val="00A543FC"/>
    <w:rsid w:val="00A70BD4"/>
    <w:rsid w:val="00A73FB4"/>
    <w:rsid w:val="00AA431A"/>
    <w:rsid w:val="00AA6144"/>
    <w:rsid w:val="00AB520C"/>
    <w:rsid w:val="00AB72B9"/>
    <w:rsid w:val="00AC4115"/>
    <w:rsid w:val="00AF38F1"/>
    <w:rsid w:val="00AF46F0"/>
    <w:rsid w:val="00B1108A"/>
    <w:rsid w:val="00B17EE2"/>
    <w:rsid w:val="00B53CE1"/>
    <w:rsid w:val="00B71B05"/>
    <w:rsid w:val="00BB57A5"/>
    <w:rsid w:val="00BE4DFA"/>
    <w:rsid w:val="00BF2B56"/>
    <w:rsid w:val="00C26EC1"/>
    <w:rsid w:val="00C31624"/>
    <w:rsid w:val="00C71852"/>
    <w:rsid w:val="00CA7E3C"/>
    <w:rsid w:val="00CB1DA4"/>
    <w:rsid w:val="00CB7FC6"/>
    <w:rsid w:val="00CC0FD3"/>
    <w:rsid w:val="00CE0D9B"/>
    <w:rsid w:val="00D12C3B"/>
    <w:rsid w:val="00D14D29"/>
    <w:rsid w:val="00D14EC2"/>
    <w:rsid w:val="00D45830"/>
    <w:rsid w:val="00D46472"/>
    <w:rsid w:val="00D613C6"/>
    <w:rsid w:val="00D6357F"/>
    <w:rsid w:val="00D8215A"/>
    <w:rsid w:val="00D83171"/>
    <w:rsid w:val="00DA0AED"/>
    <w:rsid w:val="00DB5D2E"/>
    <w:rsid w:val="00E1388B"/>
    <w:rsid w:val="00E47EDE"/>
    <w:rsid w:val="00E53F38"/>
    <w:rsid w:val="00E57FB9"/>
    <w:rsid w:val="00E76B7C"/>
    <w:rsid w:val="00E87C7E"/>
    <w:rsid w:val="00E9243B"/>
    <w:rsid w:val="00E929EF"/>
    <w:rsid w:val="00EA2AD8"/>
    <w:rsid w:val="00EE7AF8"/>
    <w:rsid w:val="00F346AE"/>
    <w:rsid w:val="00F4131B"/>
    <w:rsid w:val="00F64B62"/>
    <w:rsid w:val="00F67BDF"/>
    <w:rsid w:val="00F90E34"/>
    <w:rsid w:val="00F94B27"/>
    <w:rsid w:val="00FB3DB0"/>
    <w:rsid w:val="00FF2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88" w:line="242" w:lineRule="auto"/>
      <w:ind w:left="461" w:right="-15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D07A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qFormat/>
    <w:rsid w:val="006D0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FE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aliases w:val="основа"/>
    <w:link w:val="a8"/>
    <w:uiPriority w:val="1"/>
    <w:qFormat/>
    <w:rsid w:val="004A3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uiPriority w:val="99"/>
    <w:rsid w:val="004A3BF0"/>
    <w:rPr>
      <w:rFonts w:ascii="Times New Roman" w:hAnsi="Times New Roman"/>
      <w:sz w:val="26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4A3BF0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D6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70BD4"/>
    <w:pPr>
      <w:widowControl w:val="0"/>
      <w:suppressAutoHyphens/>
      <w:spacing w:after="120" w:line="240" w:lineRule="auto"/>
      <w:ind w:left="0" w:right="0" w:firstLine="0"/>
      <w:jc w:val="left"/>
    </w:pPr>
    <w:rPr>
      <w:rFonts w:eastAsia="SimSun" w:cs="Tahoma"/>
      <w:color w:val="auto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A70BD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70BD4"/>
  </w:style>
  <w:style w:type="paragraph" w:styleId="ac">
    <w:name w:val="footer"/>
    <w:basedOn w:val="a"/>
    <w:link w:val="ad"/>
    <w:uiPriority w:val="99"/>
    <w:rsid w:val="00912A1B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12A1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12A1B"/>
  </w:style>
  <w:style w:type="paragraph" w:customStyle="1" w:styleId="listparagraph">
    <w:name w:val="listparagraph"/>
    <w:basedOn w:val="a"/>
    <w:rsid w:val="00B53CE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uiPriority w:val="99"/>
    <w:rsid w:val="00605CD7"/>
    <w:rPr>
      <w:rFonts w:ascii="Times New Roman" w:hAnsi="Times New Roman" w:cs="Times New Roman" w:hint="default"/>
    </w:rPr>
  </w:style>
  <w:style w:type="paragraph" w:styleId="af">
    <w:name w:val="header"/>
    <w:basedOn w:val="a"/>
    <w:link w:val="af0"/>
    <w:uiPriority w:val="99"/>
    <w:unhideWhenUsed/>
    <w:rsid w:val="0041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165F"/>
    <w:rPr>
      <w:rFonts w:ascii="Times New Roman" w:eastAsia="Times New Roman" w:hAnsi="Times New Roman" w:cs="Times New Roman"/>
      <w:color w:val="000000"/>
      <w:sz w:val="27"/>
    </w:rPr>
  </w:style>
  <w:style w:type="paragraph" w:customStyle="1" w:styleId="c1">
    <w:name w:val="c1"/>
    <w:basedOn w:val="a"/>
    <w:rsid w:val="00247AC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88" w:line="242" w:lineRule="auto"/>
      <w:ind w:left="461" w:right="-15" w:hanging="10"/>
      <w:jc w:val="both"/>
    </w:pPr>
    <w:rPr>
      <w:rFonts w:ascii="Times New Roman" w:eastAsia="Times New Roman" w:hAnsi="Times New Roman" w:cs="Times New Roman"/>
      <w:color w:val="000000"/>
      <w:sz w:val="27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91" w:line="246" w:lineRule="auto"/>
      <w:ind w:left="10" w:right="-1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6D07AF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paragraph" w:styleId="a4">
    <w:name w:val="List Paragraph"/>
    <w:basedOn w:val="a"/>
    <w:qFormat/>
    <w:rsid w:val="006D07A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C6D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6DFE"/>
    <w:rPr>
      <w:rFonts w:ascii="Segoe UI" w:eastAsia="Times New Roman" w:hAnsi="Segoe UI" w:cs="Segoe UI"/>
      <w:color w:val="000000"/>
      <w:sz w:val="18"/>
      <w:szCs w:val="18"/>
    </w:rPr>
  </w:style>
  <w:style w:type="paragraph" w:styleId="a7">
    <w:name w:val="No Spacing"/>
    <w:aliases w:val="основа"/>
    <w:link w:val="a8"/>
    <w:uiPriority w:val="1"/>
    <w:qFormat/>
    <w:rsid w:val="004A3BF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FontStyle30">
    <w:name w:val="Font Style30"/>
    <w:uiPriority w:val="99"/>
    <w:rsid w:val="004A3BF0"/>
    <w:rPr>
      <w:rFonts w:ascii="Times New Roman" w:hAnsi="Times New Roman"/>
      <w:sz w:val="26"/>
    </w:rPr>
  </w:style>
  <w:style w:type="character" w:customStyle="1" w:styleId="a8">
    <w:name w:val="Без интервала Знак"/>
    <w:aliases w:val="основа Знак"/>
    <w:basedOn w:val="a0"/>
    <w:link w:val="a7"/>
    <w:uiPriority w:val="1"/>
    <w:locked/>
    <w:rsid w:val="004A3BF0"/>
    <w:rPr>
      <w:rFonts w:ascii="Calibri" w:eastAsia="Calibri" w:hAnsi="Calibri" w:cs="Times New Roman"/>
      <w:lang w:eastAsia="en-US"/>
    </w:rPr>
  </w:style>
  <w:style w:type="table" w:styleId="a9">
    <w:name w:val="Table Grid"/>
    <w:basedOn w:val="a1"/>
    <w:uiPriority w:val="59"/>
    <w:rsid w:val="00D613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ody Text"/>
    <w:basedOn w:val="a"/>
    <w:link w:val="ab"/>
    <w:rsid w:val="00A70BD4"/>
    <w:pPr>
      <w:widowControl w:val="0"/>
      <w:suppressAutoHyphens/>
      <w:spacing w:after="120" w:line="240" w:lineRule="auto"/>
      <w:ind w:left="0" w:right="0" w:firstLine="0"/>
      <w:jc w:val="left"/>
    </w:pPr>
    <w:rPr>
      <w:rFonts w:eastAsia="SimSun" w:cs="Tahoma"/>
      <w:color w:val="auto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A70BD4"/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a0"/>
    <w:rsid w:val="00A70BD4"/>
  </w:style>
  <w:style w:type="paragraph" w:styleId="ac">
    <w:name w:val="footer"/>
    <w:basedOn w:val="a"/>
    <w:link w:val="ad"/>
    <w:uiPriority w:val="99"/>
    <w:rsid w:val="00912A1B"/>
    <w:pPr>
      <w:tabs>
        <w:tab w:val="center" w:pos="4677"/>
        <w:tab w:val="right" w:pos="9355"/>
      </w:tabs>
      <w:spacing w:after="0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912A1B"/>
    <w:rPr>
      <w:rFonts w:ascii="Times New Roman" w:eastAsia="Times New Roman" w:hAnsi="Times New Roman" w:cs="Times New Roman"/>
      <w:sz w:val="24"/>
      <w:szCs w:val="24"/>
    </w:rPr>
  </w:style>
  <w:style w:type="character" w:styleId="ae">
    <w:name w:val="page number"/>
    <w:basedOn w:val="a0"/>
    <w:rsid w:val="00912A1B"/>
  </w:style>
  <w:style w:type="paragraph" w:customStyle="1" w:styleId="listparagraph">
    <w:name w:val="listparagraph"/>
    <w:basedOn w:val="a"/>
    <w:rsid w:val="00B53CE1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  <w:style w:type="character" w:customStyle="1" w:styleId="c0">
    <w:name w:val="c0"/>
    <w:basedOn w:val="a0"/>
    <w:uiPriority w:val="99"/>
    <w:rsid w:val="00605CD7"/>
    <w:rPr>
      <w:rFonts w:ascii="Times New Roman" w:hAnsi="Times New Roman" w:cs="Times New Roman" w:hint="default"/>
    </w:rPr>
  </w:style>
  <w:style w:type="paragraph" w:styleId="af">
    <w:name w:val="header"/>
    <w:basedOn w:val="a"/>
    <w:link w:val="af0"/>
    <w:uiPriority w:val="99"/>
    <w:unhideWhenUsed/>
    <w:rsid w:val="004116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41165F"/>
    <w:rPr>
      <w:rFonts w:ascii="Times New Roman" w:eastAsia="Times New Roman" w:hAnsi="Times New Roman" w:cs="Times New Roman"/>
      <w:color w:val="000000"/>
      <w:sz w:val="27"/>
    </w:rPr>
  </w:style>
  <w:style w:type="paragraph" w:customStyle="1" w:styleId="c1">
    <w:name w:val="c1"/>
    <w:basedOn w:val="a"/>
    <w:rsid w:val="00247AC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5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05F610-CD1B-4BB7-A025-54E2E496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3185</Words>
  <Characters>18155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Pchenashev</dc:creator>
  <cp:lastModifiedBy>Пользователь Windows</cp:lastModifiedBy>
  <cp:revision>4</cp:revision>
  <cp:lastPrinted>2020-09-03T07:13:00Z</cp:lastPrinted>
  <dcterms:created xsi:type="dcterms:W3CDTF">2021-06-23T08:41:00Z</dcterms:created>
  <dcterms:modified xsi:type="dcterms:W3CDTF">2021-06-24T03:25:00Z</dcterms:modified>
</cp:coreProperties>
</file>