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3E" w:rsidRPr="00125CA9" w:rsidRDefault="0043083E" w:rsidP="0043083E">
      <w:pPr>
        <w:pStyle w:val="a7"/>
        <w:jc w:val="center"/>
        <w:rPr>
          <w:sz w:val="28"/>
          <w:szCs w:val="28"/>
        </w:rPr>
      </w:pPr>
      <w:r w:rsidRPr="00125CA9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43083E" w:rsidRPr="00125CA9" w:rsidRDefault="0043083E" w:rsidP="0043083E">
      <w:pPr>
        <w:pStyle w:val="a7"/>
        <w:jc w:val="center"/>
        <w:rPr>
          <w:sz w:val="28"/>
          <w:szCs w:val="28"/>
        </w:rPr>
      </w:pPr>
      <w:r w:rsidRPr="00125CA9">
        <w:rPr>
          <w:sz w:val="28"/>
          <w:szCs w:val="28"/>
        </w:rPr>
        <w:t>«ЦЕНТР ВНЕШКОЛЬНОЙ РАБОТЫ»</w:t>
      </w:r>
    </w:p>
    <w:p w:rsidR="0043083E" w:rsidRPr="00125CA9" w:rsidRDefault="0043083E" w:rsidP="00430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3083E" w:rsidRPr="00125CA9" w:rsidTr="0043083E">
        <w:trPr>
          <w:trHeight w:val="1500"/>
        </w:trPr>
        <w:tc>
          <w:tcPr>
            <w:tcW w:w="4644" w:type="dxa"/>
          </w:tcPr>
          <w:p w:rsidR="0043083E" w:rsidRPr="00125CA9" w:rsidRDefault="0043083E" w:rsidP="0043083E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СОГЛАСОВАНО</w:t>
            </w:r>
          </w:p>
          <w:p w:rsidR="0043083E" w:rsidRPr="00125CA9" w:rsidRDefault="0043083E" w:rsidP="0043083E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Директором </w:t>
            </w:r>
          </w:p>
          <w:p w:rsidR="0043083E" w:rsidRPr="00125CA9" w:rsidRDefault="0043083E" w:rsidP="0043083E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125CA9">
              <w:rPr>
                <w:rStyle w:val="FontStyle30"/>
                <w:sz w:val="28"/>
                <w:szCs w:val="28"/>
              </w:rPr>
              <w:t>Кириковской</w:t>
            </w:r>
            <w:proofErr w:type="spellEnd"/>
            <w:r w:rsidRPr="00125CA9">
              <w:rPr>
                <w:rStyle w:val="FontStyle30"/>
                <w:sz w:val="28"/>
                <w:szCs w:val="28"/>
              </w:rPr>
              <w:t xml:space="preserve"> средней школы</w:t>
            </w:r>
          </w:p>
          <w:p w:rsidR="0043083E" w:rsidRPr="00125CA9" w:rsidRDefault="0043083E" w:rsidP="0043083E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______________ /О.В. Ивченко/</w:t>
            </w:r>
          </w:p>
          <w:p w:rsidR="0043083E" w:rsidRPr="00125CA9" w:rsidRDefault="0043083E" w:rsidP="0043083E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43083E" w:rsidRPr="00125CA9" w:rsidRDefault="0043083E" w:rsidP="0043083E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43083E" w:rsidRPr="00125CA9" w:rsidRDefault="0043083E" w:rsidP="0043083E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43083E" w:rsidRPr="00125CA9" w:rsidRDefault="0043083E" w:rsidP="0043083E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43083E" w:rsidRPr="00125CA9" w:rsidRDefault="0043083E" w:rsidP="0043083E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43083E" w:rsidRPr="00125CA9" w:rsidRDefault="0043083E" w:rsidP="0043083E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Методическим советом МБОУ ДО «Центр внешкольной работы»»</w:t>
            </w:r>
          </w:p>
          <w:p w:rsidR="0043083E" w:rsidRPr="00125CA9" w:rsidRDefault="0043083E" w:rsidP="0043083E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43083E" w:rsidRPr="00125CA9" w:rsidRDefault="0043083E" w:rsidP="0043083E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43083E" w:rsidRPr="00125CA9" w:rsidRDefault="0043083E" w:rsidP="0043083E">
            <w:pPr>
              <w:pStyle w:val="a7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43083E" w:rsidRPr="00125CA9" w:rsidRDefault="0043083E" w:rsidP="0043083E">
            <w:pPr>
              <w:pStyle w:val="a7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43083E" w:rsidRPr="00125CA9" w:rsidRDefault="0043083E" w:rsidP="0043083E">
            <w:pPr>
              <w:pStyle w:val="a7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УТВЕРЖДАЮ</w:t>
            </w:r>
          </w:p>
          <w:p w:rsidR="0043083E" w:rsidRPr="00125CA9" w:rsidRDefault="0043083E" w:rsidP="0043083E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125CA9">
              <w:rPr>
                <w:rStyle w:val="FontStyle30"/>
                <w:sz w:val="28"/>
                <w:szCs w:val="28"/>
              </w:rPr>
              <w:t>И.о</w:t>
            </w:r>
            <w:proofErr w:type="spellEnd"/>
            <w:r w:rsidRPr="00125CA9"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125CA9">
              <w:rPr>
                <w:rStyle w:val="FontStyle30"/>
                <w:sz w:val="28"/>
                <w:szCs w:val="28"/>
              </w:rPr>
              <w:br/>
              <w:t>_____________ /Е.В. Рихтер/</w:t>
            </w:r>
          </w:p>
          <w:p w:rsidR="0043083E" w:rsidRPr="00125CA9" w:rsidRDefault="0043083E" w:rsidP="0043083E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43083E" w:rsidRPr="00125CA9" w:rsidRDefault="0043083E" w:rsidP="0043083E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Приказ № 43 - од </w:t>
            </w:r>
          </w:p>
          <w:p w:rsidR="0043083E" w:rsidRPr="00125CA9" w:rsidRDefault="0043083E" w:rsidP="0043083E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от «26» мая 2021 года</w:t>
            </w:r>
          </w:p>
        </w:tc>
      </w:tr>
    </w:tbl>
    <w:p w:rsidR="00984276" w:rsidRPr="00125CA9" w:rsidRDefault="00984276" w:rsidP="00FA3D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276" w:rsidRPr="00125CA9" w:rsidRDefault="00984276" w:rsidP="00984276">
      <w:pPr>
        <w:rPr>
          <w:rFonts w:ascii="Times New Roman" w:hAnsi="Times New Roman" w:cs="Times New Roman"/>
          <w:sz w:val="28"/>
          <w:szCs w:val="28"/>
        </w:rPr>
      </w:pPr>
    </w:p>
    <w:p w:rsidR="00984276" w:rsidRPr="00125CA9" w:rsidRDefault="0043083E" w:rsidP="00984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984276" w:rsidRPr="00125CA9" w:rsidRDefault="00984276" w:rsidP="00984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276" w:rsidRPr="00125CA9" w:rsidRDefault="00984276" w:rsidP="009842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«Волейбол»   </w:t>
      </w:r>
    </w:p>
    <w:p w:rsidR="00984276" w:rsidRPr="00125CA9" w:rsidRDefault="00984276" w:rsidP="00984276">
      <w:pPr>
        <w:rPr>
          <w:rFonts w:ascii="Times New Roman" w:hAnsi="Times New Roman" w:cs="Times New Roman"/>
          <w:sz w:val="28"/>
          <w:szCs w:val="28"/>
        </w:rPr>
      </w:pPr>
    </w:p>
    <w:p w:rsidR="00984276" w:rsidRPr="00125CA9" w:rsidRDefault="00984276" w:rsidP="00984276">
      <w:pPr>
        <w:rPr>
          <w:rFonts w:ascii="Times New Roman" w:hAnsi="Times New Roman" w:cs="Times New Roman"/>
          <w:sz w:val="28"/>
          <w:szCs w:val="28"/>
        </w:rPr>
      </w:pPr>
    </w:p>
    <w:p w:rsidR="00984276" w:rsidRPr="00125CA9" w:rsidRDefault="0043083E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Направленность</w:t>
      </w:r>
      <w:r w:rsidR="00984276" w:rsidRPr="00125CA9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программы:</w:t>
      </w:r>
      <w:r w:rsidR="00166363" w:rsidRPr="00125C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10F" w:rsidRPr="00125CA9">
        <w:rPr>
          <w:rFonts w:ascii="Times New Roman" w:eastAsia="Calibri" w:hAnsi="Times New Roman" w:cs="Times New Roman"/>
          <w:sz w:val="28"/>
          <w:szCs w:val="28"/>
        </w:rPr>
        <w:t>физкультурно – спортивная</w:t>
      </w:r>
    </w:p>
    <w:p w:rsidR="00984276" w:rsidRPr="00125CA9" w:rsidRDefault="00984276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Целевая группа</w:t>
      </w:r>
      <w:r w:rsidR="00FA3D62" w:rsidRPr="00125CA9">
        <w:rPr>
          <w:rFonts w:ascii="Times New Roman" w:eastAsia="Calibri" w:hAnsi="Times New Roman" w:cs="Times New Roman"/>
          <w:sz w:val="28"/>
          <w:szCs w:val="28"/>
        </w:rPr>
        <w:t>: 11 – 17</w:t>
      </w:r>
    </w:p>
    <w:p w:rsidR="00984276" w:rsidRPr="00125CA9" w:rsidRDefault="00984276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="0043083E" w:rsidRPr="00125CA9">
        <w:rPr>
          <w:rFonts w:ascii="Times New Roman" w:eastAsia="Calibri" w:hAnsi="Times New Roman" w:cs="Times New Roman"/>
          <w:sz w:val="28"/>
          <w:szCs w:val="28"/>
        </w:rPr>
        <w:t xml:space="preserve"> – 1 год</w:t>
      </w:r>
    </w:p>
    <w:p w:rsidR="00984276" w:rsidRPr="00125CA9" w:rsidRDefault="00984276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 xml:space="preserve">Годовое количество </w:t>
      </w:r>
      <w:r w:rsidR="003056B2" w:rsidRPr="00125CA9">
        <w:rPr>
          <w:rFonts w:ascii="Times New Roman" w:eastAsia="Calibri" w:hAnsi="Times New Roman" w:cs="Times New Roman"/>
          <w:b/>
          <w:sz w:val="28"/>
          <w:szCs w:val="28"/>
        </w:rPr>
        <w:t>часов</w:t>
      </w:r>
      <w:r w:rsidR="00FA3D62" w:rsidRPr="00125CA9">
        <w:rPr>
          <w:rFonts w:ascii="Times New Roman" w:eastAsia="Calibri" w:hAnsi="Times New Roman" w:cs="Times New Roman"/>
          <w:sz w:val="28"/>
          <w:szCs w:val="28"/>
        </w:rPr>
        <w:t>: 144</w:t>
      </w:r>
      <w:r w:rsidR="0043083E" w:rsidRPr="00125CA9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984276" w:rsidRPr="00125CA9" w:rsidRDefault="00984276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</w:t>
      </w:r>
      <w:r w:rsidRPr="00125CA9">
        <w:rPr>
          <w:rFonts w:ascii="Times New Roman" w:eastAsia="Calibri" w:hAnsi="Times New Roman" w:cs="Times New Roman"/>
          <w:sz w:val="28"/>
          <w:szCs w:val="28"/>
        </w:rPr>
        <w:t>: 4 час</w:t>
      </w:r>
      <w:r w:rsidR="00FA3D62" w:rsidRPr="00125CA9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3083E" w:rsidRPr="00125CA9" w:rsidRDefault="0043083E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Уровень</w:t>
      </w:r>
      <w:r w:rsidRPr="00125CA9">
        <w:rPr>
          <w:rFonts w:ascii="Times New Roman" w:eastAsia="Calibri" w:hAnsi="Times New Roman" w:cs="Times New Roman"/>
          <w:sz w:val="28"/>
          <w:szCs w:val="28"/>
        </w:rPr>
        <w:t>: базовый</w:t>
      </w:r>
    </w:p>
    <w:p w:rsidR="00FA3D62" w:rsidRPr="00125CA9" w:rsidRDefault="00FA3D62" w:rsidP="00821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D62" w:rsidRPr="00125CA9" w:rsidRDefault="0043083E" w:rsidP="00FA3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FA3D62" w:rsidRPr="00125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66363" w:rsidRPr="00125C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74D3" w:rsidRPr="00125CA9">
        <w:rPr>
          <w:rFonts w:ascii="Times New Roman" w:eastAsia="Calibri" w:hAnsi="Times New Roman" w:cs="Times New Roman"/>
          <w:sz w:val="28"/>
          <w:szCs w:val="28"/>
        </w:rPr>
        <w:t>Гаврилова Мария Викторовна</w:t>
      </w:r>
      <w:r w:rsidR="00FA3D62" w:rsidRPr="00125CA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A3D62" w:rsidRPr="00125CA9" w:rsidRDefault="00FA3D62" w:rsidP="00FA3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84276" w:rsidRPr="00125CA9" w:rsidRDefault="00FA3D62" w:rsidP="00FA3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5CA9">
        <w:rPr>
          <w:rFonts w:ascii="Times New Roman" w:eastAsia="Calibri" w:hAnsi="Times New Roman" w:cs="Times New Roman"/>
          <w:sz w:val="28"/>
          <w:szCs w:val="28"/>
        </w:rPr>
        <w:t>МБОУ ДО «Центр внешкольной работы»</w:t>
      </w:r>
    </w:p>
    <w:p w:rsidR="00FA3D62" w:rsidRPr="00125CA9" w:rsidRDefault="00FA3D62" w:rsidP="0043083E">
      <w:pPr>
        <w:rPr>
          <w:rFonts w:ascii="Times New Roman" w:hAnsi="Times New Roman" w:cs="Times New Roman"/>
          <w:sz w:val="28"/>
          <w:szCs w:val="28"/>
        </w:rPr>
      </w:pPr>
    </w:p>
    <w:p w:rsidR="00FA3D62" w:rsidRPr="00125CA9" w:rsidRDefault="00FA3D62" w:rsidP="00984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83E" w:rsidRPr="00125CA9" w:rsidRDefault="00984276" w:rsidP="00430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25CA9">
        <w:rPr>
          <w:rFonts w:ascii="Times New Roman" w:hAnsi="Times New Roman" w:cs="Times New Roman"/>
          <w:sz w:val="28"/>
          <w:szCs w:val="28"/>
        </w:rPr>
        <w:t>Кирик</w:t>
      </w:r>
      <w:r w:rsidR="0082110F" w:rsidRPr="00125CA9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82110F" w:rsidRPr="00125C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3D62" w:rsidRPr="00125CA9" w:rsidRDefault="00FA3D62" w:rsidP="00430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202</w:t>
      </w:r>
      <w:r w:rsidR="009174D3" w:rsidRPr="00125CA9">
        <w:rPr>
          <w:rFonts w:ascii="Times New Roman" w:hAnsi="Times New Roman" w:cs="Times New Roman"/>
          <w:sz w:val="28"/>
          <w:szCs w:val="28"/>
        </w:rPr>
        <w:t>1</w:t>
      </w:r>
      <w:r w:rsidRPr="00125C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083E" w:rsidRPr="00125CA9" w:rsidRDefault="0043083E" w:rsidP="00430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276" w:rsidRPr="00125CA9" w:rsidRDefault="00FA3D62" w:rsidP="00FA3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984276" w:rsidRPr="0012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3083E" w:rsidRPr="00125CA9" w:rsidRDefault="0043083E" w:rsidP="0043083E">
      <w:pPr>
        <w:pStyle w:val="a7"/>
        <w:ind w:firstLine="72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Основой для разработки дополнительной общеобразовательной общеразвивающей программы физкультурно - спортивной направленности «Волейбол» являются следующие нормативные документы: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43083E" w:rsidRPr="00125CA9" w:rsidRDefault="0043083E" w:rsidP="0043083E">
      <w:pPr>
        <w:pStyle w:val="a7"/>
        <w:jc w:val="both"/>
        <w:rPr>
          <w:sz w:val="28"/>
          <w:szCs w:val="28"/>
        </w:rPr>
      </w:pPr>
      <w:r w:rsidRPr="00125CA9">
        <w:rPr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125CA9">
        <w:rPr>
          <w:sz w:val="28"/>
          <w:szCs w:val="28"/>
        </w:rPr>
        <w:t>ВО</w:t>
      </w:r>
      <w:proofErr w:type="gramEnd"/>
      <w:r w:rsidRPr="00125CA9">
        <w:rPr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005FDA" w:rsidRPr="00125CA9" w:rsidRDefault="00005FDA" w:rsidP="00005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125CA9">
        <w:rPr>
          <w:rFonts w:ascii="Times New Roman" w:hAnsi="Times New Roman" w:cs="Times New Roman"/>
          <w:sz w:val="28"/>
          <w:szCs w:val="28"/>
        </w:rPr>
        <w:t xml:space="preserve"> </w:t>
      </w:r>
      <w:r w:rsidRPr="00125CA9">
        <w:rPr>
          <w:rFonts w:ascii="Times New Roman" w:eastAsia="Calibri" w:hAnsi="Times New Roman" w:cs="Times New Roman"/>
          <w:sz w:val="28"/>
          <w:szCs w:val="28"/>
        </w:rPr>
        <w:t>физкультурно – спортивная.</w:t>
      </w:r>
    </w:p>
    <w:p w:rsidR="00FB0F98" w:rsidRPr="00125CA9" w:rsidRDefault="00005FDA" w:rsidP="00005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0F98" w:rsidRPr="00125CA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B0F98" w:rsidRPr="00125CA9">
        <w:rPr>
          <w:rFonts w:ascii="Times New Roman" w:hAnsi="Times New Roman" w:cs="Times New Roman"/>
          <w:sz w:val="28"/>
          <w:szCs w:val="28"/>
        </w:rPr>
        <w:t xml:space="preserve"> программы обоснована тем, что государство заинтересовано в формировании здорового образа жизни у подростков. Игра </w:t>
      </w:r>
      <w:r w:rsidR="00FB0F98" w:rsidRPr="00125CA9">
        <w:rPr>
          <w:rFonts w:ascii="Times New Roman" w:hAnsi="Times New Roman" w:cs="Times New Roman"/>
          <w:sz w:val="28"/>
          <w:szCs w:val="28"/>
        </w:rPr>
        <w:lastRenderedPageBreak/>
        <w:t xml:space="preserve">в волейбол –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В процессе секционных занятий у обучающихся формируется потребности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занятиям в секции обучающиеся смогут более плодотворно учиться, меньше болеть. Обучающиеся, успешно освоившие программу секции «Волейбол», смогут участвовать в соревнованиях по волейболу различного уровня. </w:t>
      </w:r>
    </w:p>
    <w:p w:rsidR="00E02A71" w:rsidRPr="00125CA9" w:rsidRDefault="00E02A71" w:rsidP="00005F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5CA9">
        <w:rPr>
          <w:b/>
          <w:bCs/>
          <w:color w:val="000000"/>
          <w:sz w:val="28"/>
          <w:szCs w:val="28"/>
        </w:rPr>
        <w:t>Новизна </w:t>
      </w:r>
      <w:r w:rsidRPr="00125CA9">
        <w:rPr>
          <w:color w:val="000000"/>
          <w:sz w:val="28"/>
          <w:szCs w:val="28"/>
        </w:rPr>
        <w:t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43083E" w:rsidRPr="00125CA9" w:rsidRDefault="0043083E" w:rsidP="0043083E">
      <w:pPr>
        <w:pStyle w:val="a9"/>
        <w:spacing w:line="240" w:lineRule="auto"/>
        <w:ind w:firstLine="709"/>
        <w:jc w:val="both"/>
        <w:rPr>
          <w:szCs w:val="28"/>
        </w:rPr>
      </w:pPr>
      <w:r w:rsidRPr="00125CA9">
        <w:rPr>
          <w:rStyle w:val="ab"/>
          <w:color w:val="000000"/>
          <w:szCs w:val="28"/>
          <w:shd w:val="clear" w:color="auto" w:fill="FFFFFF"/>
        </w:rPr>
        <w:t>Отличительной особенностью</w:t>
      </w:r>
      <w:r w:rsidRPr="00125CA9">
        <w:rPr>
          <w:color w:val="000000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005FDA" w:rsidRPr="00125CA9" w:rsidRDefault="00005FDA" w:rsidP="00005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125CA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A498A" w:rsidRPr="00125CA9">
        <w:rPr>
          <w:rFonts w:ascii="Times New Roman" w:hAnsi="Times New Roman" w:cs="Times New Roman"/>
          <w:sz w:val="28"/>
          <w:szCs w:val="28"/>
        </w:rPr>
        <w:t>11-17</w:t>
      </w:r>
      <w:r w:rsidRPr="00125CA9">
        <w:rPr>
          <w:rFonts w:ascii="Times New Roman" w:hAnsi="Times New Roman" w:cs="Times New Roman"/>
          <w:sz w:val="28"/>
          <w:szCs w:val="28"/>
        </w:rPr>
        <w:t xml:space="preserve"> лет, включая детей с ОВЗ. </w:t>
      </w:r>
    </w:p>
    <w:p w:rsidR="00005FDA" w:rsidRPr="00125CA9" w:rsidRDefault="00005FDA" w:rsidP="00005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:rsidR="009A498A" w:rsidRPr="00125CA9" w:rsidRDefault="009A498A" w:rsidP="009A498A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125CA9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 год, </w:t>
      </w:r>
      <w:r w:rsidRPr="00125CA9">
        <w:rPr>
          <w:rFonts w:ascii="Times New Roman" w:hAnsi="Times New Roman" w:cs="Times New Roman"/>
          <w:sz w:val="28"/>
          <w:szCs w:val="28"/>
        </w:rPr>
        <w:t>количество часов в неделю – 4, количество учебных часов по программе – 144.</w:t>
      </w:r>
    </w:p>
    <w:p w:rsidR="00B2425E" w:rsidRPr="00125CA9" w:rsidRDefault="00B2425E" w:rsidP="004308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Формы и режим занятий</w:t>
      </w:r>
    </w:p>
    <w:p w:rsidR="00B2425E" w:rsidRPr="00125CA9" w:rsidRDefault="00B2425E" w:rsidP="00430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занятия в соответствии с </w:t>
      </w:r>
      <w:r w:rsidRPr="00125CA9">
        <w:rPr>
          <w:rFonts w:ascii="Times New Roman" w:hAnsi="Times New Roman" w:cs="Times New Roman"/>
          <w:color w:val="000000"/>
          <w:sz w:val="28"/>
          <w:szCs w:val="28"/>
        </w:rPr>
        <w:t>СанПиН 2.4.4.3172-14.</w:t>
      </w:r>
    </w:p>
    <w:p w:rsidR="00B2425E" w:rsidRPr="00125CA9" w:rsidRDefault="00B2425E" w:rsidP="004308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 xml:space="preserve">            Для достижения поставленных задач предусматривается отбор основных форм и методов деятельности. В процессе занятий используются различные формы обучения:</w:t>
      </w:r>
    </w:p>
    <w:p w:rsidR="00B2425E" w:rsidRPr="00125CA9" w:rsidRDefault="00B2425E" w:rsidP="004308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bCs/>
          <w:sz w:val="28"/>
          <w:szCs w:val="28"/>
        </w:rPr>
        <w:t>-  </w:t>
      </w:r>
      <w:r w:rsidRPr="00125CA9">
        <w:rPr>
          <w:rFonts w:ascii="Times New Roman" w:eastAsia="Times New Roman" w:hAnsi="Times New Roman" w:cs="Times New Roman"/>
          <w:sz w:val="28"/>
          <w:szCs w:val="28"/>
        </w:rPr>
        <w:t>очная;</w:t>
      </w:r>
    </w:p>
    <w:p w:rsidR="00B2425E" w:rsidRPr="00125CA9" w:rsidRDefault="00B2425E" w:rsidP="00430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25CA9">
        <w:rPr>
          <w:rFonts w:ascii="Times New Roman" w:eastAsia="Times New Roman" w:hAnsi="Times New Roman" w:cs="Times New Roman"/>
          <w:sz w:val="28"/>
          <w:szCs w:val="28"/>
        </w:rPr>
        <w:t>очно – заочная;</w:t>
      </w:r>
    </w:p>
    <w:p w:rsidR="00B2425E" w:rsidRPr="00125CA9" w:rsidRDefault="00B2425E" w:rsidP="00430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25CA9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proofErr w:type="gramEnd"/>
      <w:r w:rsidRPr="00125CA9">
        <w:rPr>
          <w:rFonts w:ascii="Times New Roman" w:eastAsia="Times New Roman" w:hAnsi="Times New Roman" w:cs="Times New Roman"/>
          <w:sz w:val="28"/>
          <w:szCs w:val="28"/>
        </w:rPr>
        <w:t>, в случае ухудшения эпидемиологической ситуации,  с применением дистанционных образовательных технологий (видео уроки и т.п.).</w:t>
      </w:r>
    </w:p>
    <w:p w:rsidR="00B2425E" w:rsidRPr="00125CA9" w:rsidRDefault="00B2425E" w:rsidP="00430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A9">
        <w:rPr>
          <w:rFonts w:ascii="Times New Roman" w:eastAsia="Times New Roman" w:hAnsi="Times New Roman" w:cs="Times New Roman"/>
          <w:sz w:val="28"/>
          <w:szCs w:val="28"/>
        </w:rPr>
        <w:lastRenderedPageBreak/>
        <w:t>К основным методам обучения относятся:</w:t>
      </w:r>
    </w:p>
    <w:p w:rsidR="00B2425E" w:rsidRPr="00125CA9" w:rsidRDefault="00B2425E" w:rsidP="0043083E">
      <w:pPr>
        <w:pStyle w:val="3"/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словесные методы (устное разъяснение теоретического материала, беседы по правилам и судейству игры);</w:t>
      </w:r>
    </w:p>
    <w:p w:rsidR="00B2425E" w:rsidRPr="00125CA9" w:rsidRDefault="00B2425E" w:rsidP="0043083E">
      <w:pPr>
        <w:pStyle w:val="3"/>
        <w:shd w:val="clear" w:color="auto" w:fill="auto"/>
        <w:tabs>
          <w:tab w:val="left" w:pos="438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наглядные методы (демонстрация, наблюдение, просмотр видео материалов, схемы, рисунки);</w:t>
      </w:r>
    </w:p>
    <w:p w:rsidR="00B2425E" w:rsidRPr="00125CA9" w:rsidRDefault="00B2425E" w:rsidP="0043083E">
      <w:pPr>
        <w:pStyle w:val="3"/>
        <w:shd w:val="clear" w:color="auto" w:fill="auto"/>
        <w:tabs>
          <w:tab w:val="left" w:pos="43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практические методы (практические занятия, физические упражнения, соревнования различного уровня, подвижные игры и эстафеты).</w:t>
      </w:r>
    </w:p>
    <w:p w:rsidR="00B2425E" w:rsidRPr="00125CA9" w:rsidRDefault="00B2425E" w:rsidP="0043083E">
      <w:pPr>
        <w:pStyle w:val="3"/>
        <w:shd w:val="clear" w:color="auto" w:fill="auto"/>
        <w:tabs>
          <w:tab w:val="left" w:pos="43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  <w:t xml:space="preserve">В программе используются принципы наглядности, доступности и индивидуализации.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возраста. </w:t>
      </w:r>
    </w:p>
    <w:p w:rsidR="00E02A71" w:rsidRPr="00125CA9" w:rsidRDefault="00E02A71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Цель программы: </w:t>
      </w:r>
      <w:r w:rsidRPr="00125CA9">
        <w:rPr>
          <w:bCs/>
          <w:sz w:val="28"/>
          <w:szCs w:val="28"/>
          <w:shd w:val="clear" w:color="auto" w:fill="FFFFFF"/>
        </w:rPr>
        <w:t>с</w:t>
      </w:r>
      <w:r w:rsidRPr="00125CA9">
        <w:rPr>
          <w:sz w:val="28"/>
          <w:szCs w:val="28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Задачи: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sz w:val="28"/>
          <w:szCs w:val="28"/>
        </w:rPr>
        <w:t>Обучающие: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обучить техническим приёмам и правилам игры;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 xml:space="preserve">- </w:t>
      </w:r>
      <w:r w:rsidRPr="00125CA9">
        <w:rPr>
          <w:sz w:val="28"/>
          <w:szCs w:val="28"/>
        </w:rPr>
        <w:t>обучить тактическим действиям;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обучить приёмам и методам контроля физической нагрузки при самостоятельных занятиях;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обучить овладение навыками регулирования психического состояния.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sz w:val="28"/>
          <w:szCs w:val="28"/>
        </w:rPr>
        <w:t>Развивающие: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 </w:t>
      </w:r>
      <w:r w:rsidRPr="00125CA9">
        <w:rPr>
          <w:sz w:val="28"/>
          <w:szCs w:val="28"/>
        </w:rPr>
        <w:t>развивать повышение технической и тактической подготовленности в данном виде спорта;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развивать совершенствование навыков и умений игры;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развивать физические качества, расширять функциональные возможности организма.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sz w:val="28"/>
          <w:szCs w:val="28"/>
        </w:rPr>
        <w:t>Воспитательные: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воспитывать выработку организаторских навыков и умения действовать в коллективе;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воспитывать чувство ответственности, дисциплинированности, взаимопомощи;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воспитывать привычку к самостоятельным занятиям, избранным видом спорта в свободное время;</w:t>
      </w:r>
    </w:p>
    <w:p w:rsidR="00E02A71" w:rsidRPr="00125CA9" w:rsidRDefault="00E02A71" w:rsidP="0043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воспитывать потребность к ведению здорового образа жизни.</w:t>
      </w:r>
    </w:p>
    <w:p w:rsidR="00B2425E" w:rsidRPr="00125CA9" w:rsidRDefault="00B2425E" w:rsidP="0043083E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425E" w:rsidRPr="00125CA9" w:rsidRDefault="00B2425E" w:rsidP="00B2425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>2.</w:t>
      </w:r>
      <w:r w:rsidR="0043083E" w:rsidRPr="0012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CA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2425E" w:rsidRPr="00125CA9" w:rsidRDefault="00B2425E" w:rsidP="00B2425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1276"/>
        <w:gridCol w:w="1559"/>
        <w:gridCol w:w="2410"/>
      </w:tblGrid>
      <w:tr w:rsidR="00125CA9" w:rsidRPr="00125CA9" w:rsidTr="00125CA9">
        <w:tc>
          <w:tcPr>
            <w:tcW w:w="710" w:type="dxa"/>
            <w:vMerge w:val="restart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разделов, темы</w:t>
            </w:r>
          </w:p>
        </w:tc>
        <w:tc>
          <w:tcPr>
            <w:tcW w:w="3827" w:type="dxa"/>
            <w:gridSpan w:val="3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аттестации/</w:t>
            </w:r>
          </w:p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125CA9" w:rsidRPr="00125CA9" w:rsidTr="00125CA9">
        <w:tc>
          <w:tcPr>
            <w:tcW w:w="710" w:type="dxa"/>
            <w:vMerge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CA9" w:rsidRPr="00125CA9" w:rsidTr="00125CA9">
        <w:tc>
          <w:tcPr>
            <w:tcW w:w="710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Изучение истории ФК и спорта. 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с знаменитыми спортсменами края, района, села.</w:t>
            </w:r>
          </w:p>
        </w:tc>
        <w:tc>
          <w:tcPr>
            <w:tcW w:w="992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25CA9" w:rsidRPr="00A47C80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C8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25CA9" w:rsidRPr="00125CA9" w:rsidTr="00125CA9">
        <w:tc>
          <w:tcPr>
            <w:tcW w:w="710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ТБ. Правила соревнований.</w:t>
            </w:r>
          </w:p>
        </w:tc>
        <w:tc>
          <w:tcPr>
            <w:tcW w:w="992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25CA9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47C80" w:rsidRPr="00125CA9" w:rsidTr="00A47C80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A47C80" w:rsidRPr="00A47C80" w:rsidRDefault="00A47C80" w:rsidP="00A4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морально – волевых качеств.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A47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обучения передачи 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Тренировочные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упражнения. Работа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1D5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обучения приема мяча.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обучения приема – передачи чередованием.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в движении.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мяча в движении.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приема – передачи мяча.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B73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мяча в волейболе.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мяча в волейболе.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Передачи мяча стоя 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спиной к цели.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Тренировочные упражнения. Работа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Фанты в волейболе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8638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зоне 3.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отраженного сеткой.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нападающего удара.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нападающего удара.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комбинации.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A47C80" w:rsidRPr="00125CA9" w:rsidTr="00125CA9">
        <w:tc>
          <w:tcPr>
            <w:tcW w:w="710" w:type="dxa"/>
          </w:tcPr>
          <w:p w:rsidR="00A47C80" w:rsidRPr="00125CA9" w:rsidRDefault="00A47C80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2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47C80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47C80" w:rsidRDefault="00A47C80" w:rsidP="00A47C80">
            <w:pPr>
              <w:spacing w:after="0" w:line="240" w:lineRule="auto"/>
            </w:pP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Показ.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Тренировочные упражнения. Работа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 группах.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400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Наблюдение.</w:t>
            </w:r>
          </w:p>
        </w:tc>
      </w:tr>
      <w:tr w:rsidR="00125CA9" w:rsidRPr="00125CA9" w:rsidTr="00125CA9">
        <w:tc>
          <w:tcPr>
            <w:tcW w:w="710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35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2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125CA9" w:rsidRPr="00125CA9" w:rsidRDefault="00A47C80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25CA9" w:rsidRPr="00125CA9" w:rsidTr="00125CA9">
        <w:tc>
          <w:tcPr>
            <w:tcW w:w="710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знаменитыми спортсменами села и района.</w:t>
            </w:r>
          </w:p>
        </w:tc>
        <w:tc>
          <w:tcPr>
            <w:tcW w:w="992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125CA9" w:rsidRPr="00125CA9" w:rsidRDefault="00125CA9" w:rsidP="00A47C80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5CA9" w:rsidRPr="00125CA9" w:rsidTr="00125CA9">
        <w:tc>
          <w:tcPr>
            <w:tcW w:w="710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410" w:type="dxa"/>
          </w:tcPr>
          <w:p w:rsidR="00125CA9" w:rsidRPr="00125CA9" w:rsidRDefault="00125CA9" w:rsidP="00B2425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425E" w:rsidRPr="00125CA9" w:rsidRDefault="00B2425E" w:rsidP="0043083E">
      <w:pPr>
        <w:tabs>
          <w:tab w:val="left" w:pos="5529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3083E" w:rsidRPr="00125CA9" w:rsidRDefault="00B2425E" w:rsidP="00125CA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 xml:space="preserve">2.1. СОДЕРЖАНИЕ </w:t>
      </w:r>
      <w:r w:rsidR="00125CA9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1. </w:t>
      </w:r>
      <w:r w:rsidR="009F24CF" w:rsidRPr="00125CA9">
        <w:rPr>
          <w:b/>
          <w:sz w:val="28"/>
          <w:szCs w:val="28"/>
        </w:rPr>
        <w:t>Вводное занятие.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Pr="00125CA9">
        <w:rPr>
          <w:sz w:val="28"/>
          <w:szCs w:val="28"/>
        </w:rPr>
        <w:t xml:space="preserve"> Возникновение ФК и спорта. </w:t>
      </w:r>
      <w:r w:rsidR="009F24CF" w:rsidRPr="00125CA9">
        <w:rPr>
          <w:sz w:val="28"/>
          <w:szCs w:val="28"/>
        </w:rPr>
        <w:t>Развитее</w:t>
      </w:r>
      <w:r w:rsidRPr="00125CA9">
        <w:rPr>
          <w:sz w:val="28"/>
          <w:szCs w:val="28"/>
        </w:rPr>
        <w:t xml:space="preserve"> ФК и спор</w:t>
      </w:r>
      <w:r w:rsidR="009F24CF" w:rsidRPr="00125CA9">
        <w:rPr>
          <w:sz w:val="28"/>
          <w:szCs w:val="28"/>
        </w:rPr>
        <w:t>та в нашем крае, районе и селе</w:t>
      </w:r>
      <w:r w:rsidRPr="00125CA9">
        <w:rPr>
          <w:sz w:val="28"/>
          <w:szCs w:val="28"/>
        </w:rPr>
        <w:t>.</w:t>
      </w:r>
      <w:r w:rsidR="009F24CF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Лучшие спортсмены района и</w:t>
      </w:r>
      <w:r w:rsidR="009F24CF" w:rsidRPr="00125CA9">
        <w:rPr>
          <w:sz w:val="28"/>
          <w:szCs w:val="28"/>
        </w:rPr>
        <w:t xml:space="preserve"> села</w:t>
      </w:r>
      <w:r w:rsidRPr="00125CA9">
        <w:rPr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2.</w:t>
      </w:r>
      <w:r w:rsidRPr="00125CA9">
        <w:rPr>
          <w:b/>
          <w:sz w:val="28"/>
          <w:szCs w:val="28"/>
        </w:rPr>
        <w:t> Изучение правил ТБ. Правила соревнований.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="009F24CF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Основные возрастные особенности ФК</w:t>
      </w:r>
      <w:r w:rsidR="009F24CF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и спорта.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3. Общая физическая подготовка (ОФП)</w:t>
      </w:r>
      <w:r w:rsidR="009F24CF" w:rsidRPr="00125CA9">
        <w:rPr>
          <w:b/>
          <w:bCs/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sz w:val="28"/>
          <w:szCs w:val="28"/>
        </w:rPr>
        <w:t>. Понятие ОФП. Функции ОФП.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r w:rsidRPr="00125CA9">
        <w:rPr>
          <w:sz w:val="28"/>
          <w:szCs w:val="28"/>
        </w:rPr>
        <w:t>Освоение навыков физической подготовки: бег по прямой, бег приставными шагами, бег с высоко поднятыми коленями, челночный бег, кувырки вперёд и назад, приседания на месте,</w:t>
      </w:r>
      <w:r w:rsidR="009F24CF" w:rsidRPr="00125CA9">
        <w:rPr>
          <w:sz w:val="28"/>
          <w:szCs w:val="28"/>
        </w:rPr>
        <w:t xml:space="preserve"> выпрыгивания</w:t>
      </w:r>
      <w:r w:rsidRPr="00125CA9">
        <w:rPr>
          <w:sz w:val="28"/>
          <w:szCs w:val="28"/>
        </w:rPr>
        <w:t>, прыжки вверх,</w:t>
      </w:r>
      <w:r w:rsidR="009F24CF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общеразвивающие упражнения и др. Эстафета.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4.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Упражнения для развитие силы.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="004924B2" w:rsidRPr="00125CA9">
        <w:rPr>
          <w:b/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Различные варианты подтягиваний,</w:t>
      </w:r>
      <w:r w:rsidR="004924B2" w:rsidRPr="00125CA9">
        <w:rPr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отжиманий,</w:t>
      </w:r>
      <w:r w:rsidR="004924B2" w:rsidRPr="00125CA9">
        <w:rPr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работа с отягощениями др.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5.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Упражнение на быстроту.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="009F24CF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Быстрота определение.3составляющие быстроту. Методы развития быстроты.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="00166363" w:rsidRPr="00125CA9">
        <w:rPr>
          <w:b/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Упражнения на реакцию,</w:t>
      </w:r>
      <w:r w:rsidR="00166363" w:rsidRPr="00125CA9">
        <w:rPr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на время движения,</w:t>
      </w:r>
      <w:r w:rsidR="00166363" w:rsidRPr="00125CA9">
        <w:rPr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на частоту выполнения и др.</w:t>
      </w:r>
    </w:p>
    <w:p w:rsidR="00166363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6.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Упражнения на выносливость</w:t>
      </w:r>
      <w:r w:rsidRPr="00125CA9">
        <w:rPr>
          <w:sz w:val="28"/>
          <w:szCs w:val="28"/>
        </w:rPr>
        <w:t>.</w:t>
      </w:r>
      <w:r w:rsidRPr="00125CA9">
        <w:rPr>
          <w:b/>
          <w:bCs/>
          <w:sz w:val="28"/>
          <w:szCs w:val="28"/>
        </w:rPr>
        <w:t> </w:t>
      </w:r>
    </w:p>
    <w:p w:rsidR="00166363" w:rsidRPr="00125CA9" w:rsidRDefault="00166363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Теория.</w:t>
      </w:r>
      <w:r w:rsidRPr="00125CA9">
        <w:rPr>
          <w:b/>
          <w:bCs/>
          <w:sz w:val="28"/>
          <w:szCs w:val="28"/>
        </w:rPr>
        <w:t xml:space="preserve"> </w:t>
      </w:r>
      <w:r w:rsidR="00B3061F" w:rsidRPr="00125CA9">
        <w:rPr>
          <w:sz w:val="28"/>
          <w:szCs w:val="28"/>
        </w:rPr>
        <w:t>Развитие морально</w:t>
      </w:r>
      <w:r w:rsidR="00125CA9">
        <w:rPr>
          <w:sz w:val="28"/>
          <w:szCs w:val="28"/>
        </w:rPr>
        <w:t xml:space="preserve"> </w:t>
      </w:r>
      <w:r w:rsidR="00B3061F" w:rsidRPr="00125CA9">
        <w:rPr>
          <w:sz w:val="28"/>
          <w:szCs w:val="28"/>
        </w:rPr>
        <w:t xml:space="preserve">- волевых качеств </w:t>
      </w:r>
    </w:p>
    <w:p w:rsidR="00B3061F" w:rsidRPr="00125CA9" w:rsidRDefault="00166363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i/>
          <w:sz w:val="28"/>
          <w:szCs w:val="28"/>
        </w:rPr>
        <w:t>Практика.</w:t>
      </w:r>
      <w:r w:rsidRPr="00125CA9">
        <w:rPr>
          <w:sz w:val="28"/>
          <w:szCs w:val="28"/>
        </w:rPr>
        <w:t> С</w:t>
      </w:r>
      <w:r w:rsidR="00B3061F" w:rsidRPr="00125CA9">
        <w:rPr>
          <w:sz w:val="28"/>
          <w:szCs w:val="28"/>
        </w:rPr>
        <w:t>пециальные упражнения</w:t>
      </w:r>
      <w:r w:rsidRPr="00125CA9">
        <w:rPr>
          <w:bCs/>
          <w:sz w:val="28"/>
          <w:szCs w:val="28"/>
        </w:rPr>
        <w:t> с увеличением</w:t>
      </w:r>
      <w:r w:rsidR="00B3061F" w:rsidRPr="00125CA9">
        <w:rPr>
          <w:bCs/>
          <w:sz w:val="28"/>
          <w:szCs w:val="28"/>
        </w:rPr>
        <w:t xml:space="preserve"> или </w:t>
      </w:r>
      <w:r w:rsidRPr="00125CA9">
        <w:rPr>
          <w:bCs/>
          <w:sz w:val="28"/>
          <w:szCs w:val="28"/>
        </w:rPr>
        <w:t>уменьшением</w:t>
      </w:r>
      <w:r w:rsidR="00B3061F" w:rsidRPr="00125CA9">
        <w:rPr>
          <w:bCs/>
          <w:sz w:val="28"/>
          <w:szCs w:val="28"/>
        </w:rPr>
        <w:t xml:space="preserve"> времени и интенсивности выполнения.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7.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Упражнение на ловкость.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Ловкость определение.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Виды ловкости. Методы развития ловкости.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 xml:space="preserve"> </w:t>
      </w:r>
      <w:r w:rsidRPr="00125CA9">
        <w:rPr>
          <w:bCs/>
          <w:sz w:val="28"/>
          <w:szCs w:val="28"/>
        </w:rPr>
        <w:t>Упражнения на простую и сложную реакцию. Игровые упражнения.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8.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Развитие морально</w:t>
      </w:r>
      <w:r w:rsidR="00125CA9">
        <w:rPr>
          <w:b/>
          <w:sz w:val="28"/>
          <w:szCs w:val="28"/>
        </w:rPr>
        <w:t xml:space="preserve"> </w:t>
      </w:r>
      <w:r w:rsidRPr="00125CA9">
        <w:rPr>
          <w:b/>
          <w:sz w:val="28"/>
          <w:szCs w:val="28"/>
        </w:rPr>
        <w:t>- волевых качеств.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="00166363" w:rsidRPr="00125CA9">
        <w:rPr>
          <w:i/>
          <w:sz w:val="28"/>
          <w:szCs w:val="28"/>
        </w:rPr>
        <w:t>.</w:t>
      </w:r>
      <w:r w:rsidR="00166363" w:rsidRPr="00125CA9">
        <w:rPr>
          <w:sz w:val="28"/>
          <w:szCs w:val="28"/>
        </w:rPr>
        <w:t xml:space="preserve"> Основы психоло</w:t>
      </w:r>
      <w:r w:rsidRPr="00125CA9">
        <w:rPr>
          <w:sz w:val="28"/>
          <w:szCs w:val="28"/>
        </w:rPr>
        <w:t>гической подготовки спортсмена.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Воспитание упорства,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силы воли,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стремления к победе.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r w:rsidRPr="00125CA9">
        <w:rPr>
          <w:sz w:val="28"/>
          <w:szCs w:val="28"/>
        </w:rPr>
        <w:t>Упражнения с использованием максимальных соревновательных нагрузок,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игры с элементами единоборства и др.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9.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Упражнения на гибкость.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Гибкость определение.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Виды гибкости. Методы развития гибкости.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lastRenderedPageBreak/>
        <w:t>Практика.</w:t>
      </w:r>
      <w:r w:rsidRPr="00125CA9">
        <w:rPr>
          <w:b/>
          <w:bCs/>
          <w:sz w:val="28"/>
          <w:szCs w:val="28"/>
        </w:rPr>
        <w:t> </w:t>
      </w:r>
      <w:r w:rsidRPr="00125CA9">
        <w:rPr>
          <w:sz w:val="28"/>
          <w:szCs w:val="28"/>
        </w:rPr>
        <w:t>Упражнения</w:t>
      </w:r>
      <w:r w:rsidR="00166363" w:rsidRPr="00125CA9">
        <w:rPr>
          <w:sz w:val="28"/>
          <w:szCs w:val="28"/>
        </w:rPr>
        <w:t xml:space="preserve"> на </w:t>
      </w:r>
      <w:r w:rsidR="009A6BB3" w:rsidRPr="00125CA9">
        <w:rPr>
          <w:sz w:val="28"/>
          <w:szCs w:val="28"/>
        </w:rPr>
        <w:t>гибкость,</w:t>
      </w:r>
      <w:r w:rsidRPr="00125CA9">
        <w:rPr>
          <w:sz w:val="28"/>
          <w:szCs w:val="28"/>
        </w:rPr>
        <w:t xml:space="preserve"> стоя,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сидя,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в наклоне,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шпагаты и др.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10.</w:t>
      </w:r>
      <w:r w:rsidRPr="00125CA9">
        <w:rPr>
          <w:b/>
          <w:sz w:val="28"/>
          <w:szCs w:val="28"/>
        </w:rPr>
        <w:t>Упражнения для обучения передачи мяча.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proofErr w:type="spellStart"/>
      <w:r w:rsidR="00166363" w:rsidRPr="00125CA9">
        <w:rPr>
          <w:sz w:val="28"/>
          <w:szCs w:val="28"/>
        </w:rPr>
        <w:t>Спецупражнения</w:t>
      </w:r>
      <w:proofErr w:type="spellEnd"/>
      <w:r w:rsidR="00166363" w:rsidRPr="00125CA9">
        <w:rPr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11.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Упражнения для обучения приема мяча.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proofErr w:type="spellStart"/>
      <w:r w:rsidRPr="00125CA9">
        <w:rPr>
          <w:sz w:val="28"/>
          <w:szCs w:val="28"/>
        </w:rPr>
        <w:t>Спецупражнения</w:t>
      </w:r>
      <w:proofErr w:type="spellEnd"/>
      <w:r w:rsidRPr="00125CA9">
        <w:rPr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12.</w:t>
      </w:r>
      <w:r w:rsidRPr="00125CA9">
        <w:rPr>
          <w:b/>
          <w:sz w:val="28"/>
          <w:szCs w:val="28"/>
        </w:rPr>
        <w:t>Упражнения для обучения приема передачи чередованием.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proofErr w:type="spellStart"/>
      <w:r w:rsidRPr="00125CA9">
        <w:rPr>
          <w:sz w:val="28"/>
          <w:szCs w:val="28"/>
        </w:rPr>
        <w:t>Спецупражнения</w:t>
      </w:r>
      <w:proofErr w:type="spellEnd"/>
      <w:r w:rsidRPr="00125CA9">
        <w:rPr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13-15</w:t>
      </w:r>
      <w:r w:rsidRPr="00125CA9">
        <w:rPr>
          <w:sz w:val="28"/>
          <w:szCs w:val="28"/>
        </w:rPr>
        <w:t>.</w:t>
      </w:r>
      <w:r w:rsidRPr="00125CA9">
        <w:rPr>
          <w:b/>
          <w:bCs/>
          <w:sz w:val="28"/>
          <w:szCs w:val="28"/>
        </w:rPr>
        <w:t> </w:t>
      </w:r>
      <w:r w:rsidR="00166363" w:rsidRPr="00125CA9">
        <w:rPr>
          <w:b/>
          <w:sz w:val="28"/>
          <w:szCs w:val="28"/>
        </w:rPr>
        <w:t>Технически</w:t>
      </w:r>
      <w:r w:rsidRPr="00125CA9">
        <w:rPr>
          <w:b/>
          <w:sz w:val="28"/>
          <w:szCs w:val="28"/>
        </w:rPr>
        <w:t xml:space="preserve"> правильное выполнение упражнения.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Разделы 16-26.</w:t>
      </w:r>
      <w:r w:rsidRPr="00125CA9">
        <w:rPr>
          <w:b/>
          <w:sz w:val="28"/>
          <w:szCs w:val="28"/>
        </w:rPr>
        <w:t>Основы тактики</w:t>
      </w:r>
      <w:r w:rsidRPr="00125CA9">
        <w:rPr>
          <w:b/>
          <w:bCs/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r w:rsidRPr="00125CA9">
        <w:rPr>
          <w:sz w:val="28"/>
          <w:szCs w:val="28"/>
        </w:rPr>
        <w:t>Правильное выполнение тактических решений.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27.</w:t>
      </w:r>
      <w:r w:rsidRPr="00125CA9">
        <w:rPr>
          <w:sz w:val="28"/>
          <w:szCs w:val="28"/>
        </w:rPr>
        <w:t> Повторение изученных приемов.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="00166363" w:rsidRPr="00125CA9">
        <w:rPr>
          <w:sz w:val="28"/>
          <w:szCs w:val="28"/>
        </w:rPr>
        <w:t xml:space="preserve"> </w:t>
      </w:r>
      <w:r w:rsidRPr="00125CA9">
        <w:rPr>
          <w:sz w:val="28"/>
          <w:szCs w:val="28"/>
        </w:rPr>
        <w:t>Разбор ошибок.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r w:rsidRPr="00125CA9">
        <w:rPr>
          <w:sz w:val="28"/>
          <w:szCs w:val="28"/>
        </w:rPr>
        <w:t>Совершенствование техники выполнения движений.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28.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Соревнования учениками из других</w:t>
      </w:r>
      <w:r w:rsidR="00166363" w:rsidRPr="00125CA9">
        <w:rPr>
          <w:b/>
          <w:sz w:val="28"/>
          <w:szCs w:val="28"/>
        </w:rPr>
        <w:t xml:space="preserve"> классов и</w:t>
      </w:r>
      <w:r w:rsidRPr="00125CA9">
        <w:rPr>
          <w:b/>
          <w:sz w:val="28"/>
          <w:szCs w:val="28"/>
        </w:rPr>
        <w:t xml:space="preserve"> школ.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Практика.</w:t>
      </w:r>
      <w:r w:rsidRPr="00125CA9">
        <w:rPr>
          <w:b/>
          <w:bCs/>
          <w:sz w:val="28"/>
          <w:szCs w:val="28"/>
        </w:rPr>
        <w:t> </w:t>
      </w:r>
      <w:r w:rsidRPr="00125CA9">
        <w:rPr>
          <w:sz w:val="28"/>
          <w:szCs w:val="28"/>
        </w:rPr>
        <w:t>Повышен</w:t>
      </w:r>
      <w:r w:rsidR="009A6BB3" w:rsidRPr="00125CA9">
        <w:rPr>
          <w:sz w:val="28"/>
          <w:szCs w:val="28"/>
        </w:rPr>
        <w:t>ие уровня физической подготовки</w:t>
      </w:r>
      <w:r w:rsidRPr="00125CA9">
        <w:rPr>
          <w:sz w:val="28"/>
          <w:szCs w:val="28"/>
        </w:rPr>
        <w:t>.</w:t>
      </w:r>
    </w:p>
    <w:p w:rsidR="00B3061F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bCs/>
          <w:sz w:val="28"/>
          <w:szCs w:val="28"/>
        </w:rPr>
        <w:t>Раздел 29.</w:t>
      </w:r>
      <w:r w:rsidRPr="00125CA9">
        <w:rPr>
          <w:sz w:val="28"/>
          <w:szCs w:val="28"/>
        </w:rPr>
        <w:t> </w:t>
      </w:r>
      <w:r w:rsidRPr="00125CA9">
        <w:rPr>
          <w:b/>
          <w:sz w:val="28"/>
          <w:szCs w:val="28"/>
        </w:rPr>
        <w:t>Встреча с знаменитыми спортсменами.</w:t>
      </w:r>
    </w:p>
    <w:p w:rsidR="003D0885" w:rsidRPr="00125CA9" w:rsidRDefault="00B3061F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Cs/>
          <w:i/>
          <w:sz w:val="28"/>
          <w:szCs w:val="28"/>
        </w:rPr>
        <w:t>Теория</w:t>
      </w:r>
      <w:r w:rsidRPr="00125CA9">
        <w:rPr>
          <w:i/>
          <w:sz w:val="28"/>
          <w:szCs w:val="28"/>
        </w:rPr>
        <w:t>.</w:t>
      </w:r>
      <w:r w:rsidRPr="00125CA9">
        <w:rPr>
          <w:sz w:val="28"/>
          <w:szCs w:val="28"/>
        </w:rPr>
        <w:t xml:space="preserve"> Беседа госте</w:t>
      </w:r>
      <w:r w:rsidR="009A6BB3" w:rsidRPr="00125CA9">
        <w:rPr>
          <w:sz w:val="28"/>
          <w:szCs w:val="28"/>
        </w:rPr>
        <w:t>й с юными спортсменами, советы.</w:t>
      </w:r>
    </w:p>
    <w:p w:rsidR="009A6BB3" w:rsidRPr="00125CA9" w:rsidRDefault="009A6BB3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061F" w:rsidRPr="00125CA9" w:rsidRDefault="009A6BB3" w:rsidP="009A6BB3">
      <w:pPr>
        <w:tabs>
          <w:tab w:val="left" w:pos="55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>2.2</w:t>
      </w:r>
      <w:r w:rsidR="00873E36" w:rsidRPr="00125CA9">
        <w:rPr>
          <w:rFonts w:ascii="Times New Roman" w:hAnsi="Times New Roman" w:cs="Times New Roman"/>
          <w:b/>
          <w:sz w:val="28"/>
          <w:szCs w:val="28"/>
        </w:rPr>
        <w:t>. КАЛЕН</w:t>
      </w:r>
      <w:r w:rsidRPr="00125CA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134"/>
        <w:gridCol w:w="992"/>
        <w:gridCol w:w="1843"/>
        <w:gridCol w:w="992"/>
      </w:tblGrid>
      <w:tr w:rsidR="00D14A18" w:rsidRPr="00125CA9" w:rsidTr="009A6BB3">
        <w:tc>
          <w:tcPr>
            <w:tcW w:w="709" w:type="dxa"/>
            <w:vMerge w:val="restart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119" w:type="dxa"/>
            <w:gridSpan w:val="3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14A18" w:rsidRPr="00125CA9" w:rsidTr="009A6BB3">
        <w:tc>
          <w:tcPr>
            <w:tcW w:w="709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занятие. Изучение истории ФК и спорта. Знакомство с знаменитыми спортсменами края, района, села.</w:t>
            </w: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правил ТБ. Правила соревнований.</w:t>
            </w: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 w:val="restart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34361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4A18" w:rsidRPr="00125CA9" w:rsidRDefault="00034361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D14A18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</w:t>
            </w:r>
            <w:r w:rsidR="00D14A18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D14A1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  <w:vMerge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993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D14A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361" w:rsidRPr="00125CA9" w:rsidTr="009A6BB3">
        <w:tc>
          <w:tcPr>
            <w:tcW w:w="709" w:type="dxa"/>
            <w:vMerge w:val="restart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34361" w:rsidRPr="00125CA9" w:rsidRDefault="00034361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для развития силы.</w:t>
            </w:r>
          </w:p>
        </w:tc>
        <w:tc>
          <w:tcPr>
            <w:tcW w:w="993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34361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5A7C88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.09.2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A7C88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5A7C88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361" w:rsidRPr="00125CA9" w:rsidTr="009A6BB3">
        <w:tc>
          <w:tcPr>
            <w:tcW w:w="709" w:type="dxa"/>
            <w:vMerge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4361" w:rsidRPr="00125CA9" w:rsidRDefault="00034361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силы.</w:t>
            </w:r>
          </w:p>
        </w:tc>
        <w:tc>
          <w:tcPr>
            <w:tcW w:w="993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34361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A7C8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361" w:rsidRPr="00125CA9" w:rsidTr="009A6BB3">
        <w:tc>
          <w:tcPr>
            <w:tcW w:w="709" w:type="dxa"/>
            <w:vMerge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4361" w:rsidRPr="00125CA9" w:rsidRDefault="00034361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развития 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силы.</w:t>
            </w:r>
          </w:p>
        </w:tc>
        <w:tc>
          <w:tcPr>
            <w:tcW w:w="993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34361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A7C8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361" w:rsidRPr="00125CA9" w:rsidTr="009A6BB3">
        <w:tc>
          <w:tcPr>
            <w:tcW w:w="709" w:type="dxa"/>
            <w:vMerge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4361" w:rsidRPr="00125CA9" w:rsidRDefault="00034361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силы.</w:t>
            </w:r>
          </w:p>
        </w:tc>
        <w:tc>
          <w:tcPr>
            <w:tcW w:w="993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34361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361" w:rsidRPr="00125CA9" w:rsidTr="009A6BB3">
        <w:tc>
          <w:tcPr>
            <w:tcW w:w="709" w:type="dxa"/>
            <w:vMerge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4361" w:rsidRPr="00125CA9" w:rsidRDefault="00034361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силы.</w:t>
            </w:r>
          </w:p>
        </w:tc>
        <w:tc>
          <w:tcPr>
            <w:tcW w:w="993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34361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34361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A7C8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4361" w:rsidRPr="00125CA9" w:rsidRDefault="00034361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 w:val="restart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на быстроту.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7C88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A7C88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7C88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A7C8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7C88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 w:val="restart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7C88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A7C88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7C88" w:rsidRPr="00125CA9" w:rsidRDefault="005A7C8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.10.2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7C88" w:rsidRPr="00125CA9" w:rsidRDefault="00C04C09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5A7C8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7C8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 w:val="restart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на ловкость.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7C88" w:rsidRPr="00125CA9" w:rsidRDefault="00BE01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A7C88" w:rsidRPr="00125CA9" w:rsidRDefault="00BE01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7C88" w:rsidRPr="00125CA9" w:rsidRDefault="00BE01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C88" w:rsidRPr="00125CA9" w:rsidTr="009A6BB3">
        <w:tc>
          <w:tcPr>
            <w:tcW w:w="709" w:type="dxa"/>
            <w:vMerge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7C88" w:rsidRPr="00125CA9" w:rsidRDefault="005A7C8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993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7C88" w:rsidRPr="00125CA9" w:rsidRDefault="00BE0118" w:rsidP="00C04C0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7C88" w:rsidRPr="00125CA9" w:rsidRDefault="005A7C8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 w:val="restart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морально – волевых качеств.</w:t>
            </w: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E0118" w:rsidRPr="00125CA9" w:rsidRDefault="00BE0118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</w:t>
            </w:r>
            <w:r w:rsidR="00C04C09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0118" w:rsidRPr="00125CA9" w:rsidRDefault="00BE0118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0118" w:rsidRPr="00125CA9" w:rsidRDefault="00BE0118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0118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E011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 w:val="restart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на гибкость.</w:t>
            </w: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E0118" w:rsidRPr="00125CA9" w:rsidRDefault="00BE0118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0118" w:rsidRPr="00125CA9" w:rsidRDefault="00BE0118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5.11.21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118" w:rsidRPr="00125CA9" w:rsidTr="009A6BB3">
        <w:tc>
          <w:tcPr>
            <w:tcW w:w="709" w:type="dxa"/>
            <w:vMerge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0118" w:rsidRPr="00125CA9" w:rsidRDefault="00BE01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993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0118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E0118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.11.2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0118" w:rsidRPr="00125CA9" w:rsidRDefault="00BE01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для обучения передачи мяча.</w:t>
            </w: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D14A18" w:rsidRPr="00125CA9" w:rsidRDefault="00D14A18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для обучения приема мяча.</w:t>
            </w: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4A18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 w:val="restart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для обучения приема – передачи чередованием.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обучения приема – передачи чередованием.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обучения 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приема – передачи чередованием.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 w:val="restart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Передача мяча в движении.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в движении.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3650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53650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в движении.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3650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53650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 w:val="restart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 мяча в движении.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мяча в движении.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мяча в движении.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3650" w:rsidRPr="00125CA9" w:rsidRDefault="00B53650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 w:val="restart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Специальные упражнения для приема – передачи мяча.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3650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B53650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53650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  <w:r w:rsidR="00B53650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приема – передачи мяча.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3650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53650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650" w:rsidRPr="00125CA9" w:rsidTr="009A6BB3">
        <w:tc>
          <w:tcPr>
            <w:tcW w:w="709" w:type="dxa"/>
            <w:vMerge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650" w:rsidRPr="00125CA9" w:rsidRDefault="00B53650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приема – передачи мяча.</w:t>
            </w:r>
          </w:p>
        </w:tc>
        <w:tc>
          <w:tcPr>
            <w:tcW w:w="993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3650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B53650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650" w:rsidRPr="00125CA9" w:rsidRDefault="00B53650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 мяча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CC7D87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мяча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CC7D87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мяча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C7D87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Подачи мяча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CC7D87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мяча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CC7D87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мяча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CC7D87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Нападающий удар.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981C83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Передачи мяча стоя спиной к цели.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981C83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мяча стоя спиной к цели.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27.01. 22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мяча стоя спиной к цели.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Фанты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981C83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-0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="003613D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Фанты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981C83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Фанты в волейболе.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981C83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в зоне 3.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зоне 3.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3613DD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зоне 3.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981C83" w:rsidP="003613D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="003613D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 мяча отраженного сеткой.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отраженного сеткой.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отраженного сеткой.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 мяча после подачи.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.02.2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.02.2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 w:val="restart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 мяча после нападающего удара.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7D87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-0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нападающего удара.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C7D87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D87" w:rsidRPr="00125CA9" w:rsidTr="009A6BB3">
        <w:tc>
          <w:tcPr>
            <w:tcW w:w="709" w:type="dxa"/>
            <w:vMerge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7D87" w:rsidRPr="00125CA9" w:rsidRDefault="00CC7D87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 после нападающего удара.</w:t>
            </w:r>
          </w:p>
        </w:tc>
        <w:tc>
          <w:tcPr>
            <w:tcW w:w="993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C7D87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7D87" w:rsidRPr="00125CA9" w:rsidRDefault="00CC7D87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83" w:rsidRPr="00125CA9" w:rsidTr="009A6BB3">
        <w:tc>
          <w:tcPr>
            <w:tcW w:w="709" w:type="dxa"/>
            <w:vMerge w:val="restart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981C83" w:rsidRPr="00125CA9" w:rsidRDefault="00981C83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Блокирование нападающего удара.</w:t>
            </w:r>
          </w:p>
        </w:tc>
        <w:tc>
          <w:tcPr>
            <w:tcW w:w="993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81C83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981C83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83" w:rsidRPr="00125CA9" w:rsidTr="009A6BB3">
        <w:tc>
          <w:tcPr>
            <w:tcW w:w="709" w:type="dxa"/>
            <w:vMerge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C83" w:rsidRPr="00125CA9" w:rsidRDefault="00981C83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нападающего удара.</w:t>
            </w:r>
          </w:p>
        </w:tc>
        <w:tc>
          <w:tcPr>
            <w:tcW w:w="993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1C83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81C83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83" w:rsidRPr="00125CA9" w:rsidTr="009A6BB3">
        <w:tc>
          <w:tcPr>
            <w:tcW w:w="709" w:type="dxa"/>
            <w:vMerge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C83" w:rsidRPr="00125CA9" w:rsidRDefault="00981C83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 нападающего удара.</w:t>
            </w:r>
          </w:p>
        </w:tc>
        <w:tc>
          <w:tcPr>
            <w:tcW w:w="993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1C83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83" w:rsidRPr="00125CA9" w:rsidTr="009A6BB3">
        <w:tc>
          <w:tcPr>
            <w:tcW w:w="709" w:type="dxa"/>
            <w:vMerge w:val="restart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02" w:type="dxa"/>
          </w:tcPr>
          <w:p w:rsidR="00981C83" w:rsidRPr="00125CA9" w:rsidRDefault="00981C83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Игровые комбинации.</w:t>
            </w:r>
          </w:p>
        </w:tc>
        <w:tc>
          <w:tcPr>
            <w:tcW w:w="993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81C83" w:rsidRPr="00125CA9" w:rsidRDefault="00981C83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1A234E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83" w:rsidRPr="00125CA9" w:rsidTr="009A6BB3">
        <w:tc>
          <w:tcPr>
            <w:tcW w:w="709" w:type="dxa"/>
            <w:vMerge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C83" w:rsidRPr="00125CA9" w:rsidRDefault="00981C83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комбинации.</w:t>
            </w:r>
          </w:p>
        </w:tc>
        <w:tc>
          <w:tcPr>
            <w:tcW w:w="993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1C83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83" w:rsidRPr="00125CA9" w:rsidTr="009A6BB3">
        <w:tc>
          <w:tcPr>
            <w:tcW w:w="709" w:type="dxa"/>
            <w:vMerge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C83" w:rsidRPr="00125CA9" w:rsidRDefault="00981C83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комбинации.</w:t>
            </w:r>
          </w:p>
        </w:tc>
        <w:tc>
          <w:tcPr>
            <w:tcW w:w="993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1C83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1C83" w:rsidRPr="00125CA9" w:rsidRDefault="00981C83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 w:val="restart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A234E" w:rsidRPr="00125CA9" w:rsidRDefault="001A234E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.04.2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4E" w:rsidRPr="00125CA9" w:rsidRDefault="001A234E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.03.2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1A234E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изученных 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приемов.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4E" w:rsidRPr="00125CA9" w:rsidRDefault="001A234E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 w:val="restart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1A234E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.04.2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A234E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-29.04.21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1A234E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1A234E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.04.2</w:t>
            </w:r>
            <w:r w:rsidR="008B6A4D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общешкольные, районные.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 w:val="restart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Встреча с знаменитыми спортсменами села и района.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1A234E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A234E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1A234E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.05.2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знаменитыми спортсменами села и района.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34E" w:rsidRPr="00125CA9" w:rsidTr="009A6BB3">
        <w:tc>
          <w:tcPr>
            <w:tcW w:w="709" w:type="dxa"/>
            <w:vMerge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234E" w:rsidRPr="00125CA9" w:rsidRDefault="001A234E" w:rsidP="009A6BB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знаменитыми спортсменами села и района.</w:t>
            </w:r>
          </w:p>
        </w:tc>
        <w:tc>
          <w:tcPr>
            <w:tcW w:w="993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A234E" w:rsidRPr="00125CA9" w:rsidRDefault="008B6A4D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1A234E"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 w:rsidRPr="00125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34E" w:rsidRPr="00125CA9" w:rsidRDefault="001A234E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A18" w:rsidRPr="00125CA9" w:rsidTr="009A6BB3">
        <w:tc>
          <w:tcPr>
            <w:tcW w:w="709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D14A18" w:rsidRPr="00125CA9" w:rsidRDefault="00D61ACC" w:rsidP="008B6A4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.09.2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.05.2</w:t>
            </w:r>
            <w:r w:rsidR="008B6A4D" w:rsidRPr="00125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A18" w:rsidRPr="00125CA9" w:rsidRDefault="00D14A18" w:rsidP="00BE011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44D4" w:rsidRPr="00125CA9" w:rsidRDefault="009A6BB3" w:rsidP="00125CA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CA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644D4" w:rsidRPr="00125CA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25C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4D4" w:rsidRPr="00125CA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9A6BB3" w:rsidRPr="00125CA9" w:rsidRDefault="009A6BB3" w:rsidP="009A6BB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К концу обучения по данной программе учащиеся должны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sz w:val="28"/>
          <w:szCs w:val="28"/>
        </w:rPr>
      </w:pPr>
      <w:r w:rsidRPr="00125CA9">
        <w:rPr>
          <w:bCs/>
          <w:i/>
          <w:sz w:val="28"/>
          <w:szCs w:val="28"/>
          <w:u w:val="single"/>
        </w:rPr>
        <w:t>знать: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25CA9">
        <w:rPr>
          <w:sz w:val="28"/>
          <w:szCs w:val="28"/>
        </w:rPr>
        <w:t>-</w:t>
      </w:r>
      <w:r w:rsidRPr="00125CA9">
        <w:rPr>
          <w:i/>
          <w:sz w:val="28"/>
          <w:szCs w:val="28"/>
        </w:rPr>
        <w:t> </w:t>
      </w:r>
      <w:r w:rsidRPr="00125CA9">
        <w:rPr>
          <w:sz w:val="28"/>
          <w:szCs w:val="28"/>
        </w:rPr>
        <w:t>что систематические занятия физическими упражнениями укрепляют здоровье;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25CA9">
        <w:rPr>
          <w:i/>
          <w:sz w:val="28"/>
          <w:szCs w:val="28"/>
        </w:rPr>
        <w:t xml:space="preserve">- </w:t>
      </w:r>
      <w:r w:rsidRPr="00125CA9">
        <w:rPr>
          <w:sz w:val="28"/>
          <w:szCs w:val="28"/>
        </w:rPr>
        <w:t>как правильно распределять свою физическую нагрузку;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правила игры в волейбол;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правила охраны труда и поведения на занятиях и в повседневной жизни;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 xml:space="preserve">- </w:t>
      </w:r>
      <w:r w:rsidRPr="00125CA9">
        <w:rPr>
          <w:sz w:val="28"/>
          <w:szCs w:val="28"/>
        </w:rPr>
        <w:t>правила проведения соревнований.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125CA9">
        <w:rPr>
          <w:bCs/>
          <w:i/>
          <w:sz w:val="28"/>
          <w:szCs w:val="28"/>
          <w:u w:val="single"/>
        </w:rPr>
        <w:t>уметь: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 xml:space="preserve">- </w:t>
      </w:r>
      <w:r w:rsidRPr="00125CA9">
        <w:rPr>
          <w:sz w:val="28"/>
          <w:szCs w:val="28"/>
        </w:rPr>
        <w:t>проводить специальную разминку для волейболиста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lastRenderedPageBreak/>
        <w:t>-</w:t>
      </w:r>
      <w:r w:rsidRPr="00125CA9">
        <w:rPr>
          <w:sz w:val="28"/>
          <w:szCs w:val="28"/>
        </w:rPr>
        <w:t xml:space="preserve"> овладеют основами техники волейбола;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 xml:space="preserve">- </w:t>
      </w:r>
      <w:r w:rsidRPr="00125CA9">
        <w:rPr>
          <w:sz w:val="28"/>
          <w:szCs w:val="28"/>
        </w:rPr>
        <w:t>овладеют основами судейства в волейболе;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вести счет.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bCs/>
          <w:sz w:val="28"/>
          <w:szCs w:val="28"/>
        </w:rPr>
        <w:t>Разовьют следующие качества: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 xml:space="preserve">- </w:t>
      </w:r>
      <w:r w:rsidRPr="00125CA9">
        <w:rPr>
          <w:sz w:val="28"/>
          <w:szCs w:val="28"/>
        </w:rPr>
        <w:t>улучшат координацию движений, быстроту реакции и ловкость;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> улучшат общую выносливость организма к продолжительным физическим нагрузкам;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 xml:space="preserve">- </w:t>
      </w:r>
      <w:r w:rsidRPr="00125CA9">
        <w:rPr>
          <w:sz w:val="28"/>
          <w:szCs w:val="28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5644D4" w:rsidRPr="00125CA9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b/>
          <w:sz w:val="28"/>
          <w:szCs w:val="28"/>
        </w:rPr>
        <w:t>-</w:t>
      </w:r>
      <w:r w:rsidRPr="00125CA9">
        <w:rPr>
          <w:sz w:val="28"/>
          <w:szCs w:val="28"/>
        </w:rPr>
        <w:t xml:space="preserve"> коммуникабельность обучающихся в результате коллективных действий.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5A9E">
        <w:rPr>
          <w:bCs/>
          <w:sz w:val="28"/>
          <w:szCs w:val="28"/>
        </w:rPr>
        <w:t>Личностные результаты</w:t>
      </w:r>
      <w:r w:rsidRPr="00795A9E">
        <w:rPr>
          <w:sz w:val="28"/>
          <w:szCs w:val="28"/>
        </w:rPr>
        <w:t> 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95A9E">
        <w:rPr>
          <w:bCs/>
          <w:sz w:val="28"/>
          <w:szCs w:val="28"/>
        </w:rPr>
        <w:t>Метапредметные</w:t>
      </w:r>
      <w:proofErr w:type="spellEnd"/>
      <w:r w:rsidRPr="00795A9E">
        <w:rPr>
          <w:bCs/>
          <w:sz w:val="28"/>
          <w:szCs w:val="28"/>
        </w:rPr>
        <w:t xml:space="preserve"> результаты</w:t>
      </w:r>
      <w:r w:rsidRPr="00795A9E">
        <w:rPr>
          <w:sz w:val="28"/>
          <w:szCs w:val="28"/>
        </w:rPr>
        <w:t> – формирование универсальных учебных действий (УУД).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5A9E">
        <w:rPr>
          <w:bCs/>
          <w:sz w:val="28"/>
          <w:szCs w:val="28"/>
        </w:rPr>
        <w:t>Регулятивные УУД</w:t>
      </w:r>
      <w:r w:rsidRPr="00795A9E">
        <w:rPr>
          <w:sz w:val="28"/>
          <w:szCs w:val="28"/>
        </w:rPr>
        <w:t>: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9E">
        <w:rPr>
          <w:b/>
          <w:sz w:val="28"/>
          <w:szCs w:val="28"/>
        </w:rPr>
        <w:t xml:space="preserve">- </w:t>
      </w:r>
      <w:r w:rsidRPr="00795A9E">
        <w:rPr>
          <w:sz w:val="28"/>
          <w:szCs w:val="28"/>
        </w:rPr>
        <w:t>понимать задачи, поставленные педагогом;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9E">
        <w:rPr>
          <w:b/>
          <w:sz w:val="28"/>
          <w:szCs w:val="28"/>
        </w:rPr>
        <w:t>-</w:t>
      </w:r>
      <w:r w:rsidRPr="00795A9E">
        <w:rPr>
          <w:sz w:val="28"/>
          <w:szCs w:val="28"/>
        </w:rPr>
        <w:t xml:space="preserve"> знать технологическую последовательность выполнения работы;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9E">
        <w:rPr>
          <w:b/>
          <w:sz w:val="28"/>
          <w:szCs w:val="28"/>
        </w:rPr>
        <w:t>-</w:t>
      </w:r>
      <w:r w:rsidRPr="00795A9E">
        <w:rPr>
          <w:sz w:val="28"/>
          <w:szCs w:val="28"/>
        </w:rPr>
        <w:t xml:space="preserve"> правильно оценивать результаты своей деятельности.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5A9E">
        <w:rPr>
          <w:bCs/>
          <w:sz w:val="28"/>
          <w:szCs w:val="28"/>
        </w:rPr>
        <w:t>Познавательные УУД: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9E">
        <w:rPr>
          <w:b/>
          <w:sz w:val="28"/>
          <w:szCs w:val="28"/>
        </w:rPr>
        <w:t>-</w:t>
      </w:r>
      <w:r w:rsidRPr="00795A9E">
        <w:rPr>
          <w:sz w:val="28"/>
          <w:szCs w:val="28"/>
        </w:rPr>
        <w:t xml:space="preserve"> развивать сенсорные и моторные навыки.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5A9E">
        <w:rPr>
          <w:bCs/>
          <w:sz w:val="28"/>
          <w:szCs w:val="28"/>
        </w:rPr>
        <w:t>Коммуникативные УУД: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9E">
        <w:rPr>
          <w:b/>
          <w:sz w:val="28"/>
          <w:szCs w:val="28"/>
        </w:rPr>
        <w:t xml:space="preserve">- </w:t>
      </w:r>
      <w:r w:rsidRPr="00795A9E">
        <w:rPr>
          <w:sz w:val="28"/>
          <w:szCs w:val="28"/>
        </w:rPr>
        <w:t>учиться работать в коллективе;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9E">
        <w:rPr>
          <w:b/>
          <w:sz w:val="28"/>
          <w:szCs w:val="28"/>
        </w:rPr>
        <w:t>-</w:t>
      </w:r>
      <w:r w:rsidRPr="00795A9E">
        <w:rPr>
          <w:sz w:val="28"/>
          <w:szCs w:val="28"/>
        </w:rPr>
        <w:t xml:space="preserve"> проявлять индивидуальность и самостоятельность.</w:t>
      </w:r>
    </w:p>
    <w:p w:rsidR="005644D4" w:rsidRPr="00795A9E" w:rsidRDefault="005644D4" w:rsidP="009A6B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5A9E">
        <w:rPr>
          <w:bCs/>
          <w:sz w:val="28"/>
          <w:szCs w:val="28"/>
        </w:rPr>
        <w:t>Предметные результаты</w:t>
      </w:r>
      <w:r w:rsidRPr="00795A9E">
        <w:rPr>
          <w:sz w:val="28"/>
          <w:szCs w:val="28"/>
        </w:rPr>
        <w:t> – формирование навыков игры в волейбол, применения технологий, приемов и методов работы по программе, приобретение опыта физкультурно-спортивной деятельности.</w:t>
      </w:r>
    </w:p>
    <w:p w:rsidR="00125CA9" w:rsidRDefault="00125CA9" w:rsidP="00A47C8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BB3" w:rsidRDefault="009A6BB3" w:rsidP="00125CA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>4. КАЛЕНДАРНЫЙ УЧЕБН</w:t>
      </w:r>
      <w:r w:rsidR="00125CA9">
        <w:rPr>
          <w:rFonts w:ascii="Times New Roman" w:hAnsi="Times New Roman" w:cs="Times New Roman"/>
          <w:b/>
          <w:sz w:val="28"/>
          <w:szCs w:val="28"/>
        </w:rPr>
        <w:t>ЫЙ ГРАФИК</w:t>
      </w:r>
    </w:p>
    <w:p w:rsidR="00125CA9" w:rsidRPr="00125CA9" w:rsidRDefault="00125CA9" w:rsidP="00125CA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951"/>
        <w:gridCol w:w="1005"/>
        <w:gridCol w:w="1005"/>
        <w:gridCol w:w="1043"/>
        <w:gridCol w:w="764"/>
        <w:gridCol w:w="813"/>
        <w:gridCol w:w="2032"/>
        <w:gridCol w:w="1193"/>
      </w:tblGrid>
      <w:tr w:rsidR="009A6BB3" w:rsidRPr="00125CA9" w:rsidTr="0055737A">
        <w:trPr>
          <w:cantSplit/>
          <w:trHeight w:val="2657"/>
        </w:trPr>
        <w:tc>
          <w:tcPr>
            <w:tcW w:w="1069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69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9A6BB3" w:rsidRPr="00125CA9" w:rsidTr="0055737A">
        <w:trPr>
          <w:trHeight w:val="895"/>
        </w:trPr>
        <w:tc>
          <w:tcPr>
            <w:tcW w:w="1069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2021-2022 уч. год</w:t>
            </w:r>
          </w:p>
        </w:tc>
        <w:tc>
          <w:tcPr>
            <w:tcW w:w="1069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069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069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36 уч. недель</w:t>
            </w:r>
          </w:p>
        </w:tc>
        <w:tc>
          <w:tcPr>
            <w:tcW w:w="1069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0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30 минут/перерыв 10 минут/ 30 минут</w:t>
            </w:r>
          </w:p>
        </w:tc>
        <w:tc>
          <w:tcPr>
            <w:tcW w:w="1070" w:type="dxa"/>
          </w:tcPr>
          <w:p w:rsidR="009A6BB3" w:rsidRPr="00125CA9" w:rsidRDefault="009A6BB3" w:rsidP="0055737A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5644D4" w:rsidRPr="00125CA9" w:rsidRDefault="005644D4" w:rsidP="009A6BB3">
      <w:pPr>
        <w:tabs>
          <w:tab w:val="left" w:pos="5529"/>
        </w:tabs>
        <w:spacing w:after="0" w:line="360" w:lineRule="auto"/>
        <w:ind w:right="-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4D4" w:rsidRPr="00125CA9" w:rsidRDefault="005644D4" w:rsidP="005644D4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CA9">
        <w:rPr>
          <w:rFonts w:ascii="Times New Roman" w:hAnsi="Times New Roman" w:cs="Times New Roman"/>
          <w:b/>
          <w:color w:val="000000"/>
          <w:sz w:val="28"/>
          <w:szCs w:val="28"/>
        </w:rPr>
        <w:t>5. УСЛОВИЯ РЕАЛИЗАЦИИ ПРОГРАММЫ</w:t>
      </w:r>
    </w:p>
    <w:p w:rsidR="00682AA3" w:rsidRPr="00125CA9" w:rsidRDefault="00682AA3" w:rsidP="005644D4">
      <w:pPr>
        <w:pStyle w:val="3"/>
        <w:shd w:val="clear" w:color="auto" w:fill="auto"/>
        <w:tabs>
          <w:tab w:val="left" w:pos="711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color w:val="FF0000"/>
          <w:sz w:val="28"/>
          <w:szCs w:val="28"/>
        </w:rPr>
        <w:lastRenderedPageBreak/>
        <w:tab/>
      </w:r>
      <w:r w:rsidRPr="00125CA9">
        <w:rPr>
          <w:sz w:val="28"/>
          <w:szCs w:val="28"/>
        </w:rPr>
        <w:t>Для успешной реализации программы необходимы:</w:t>
      </w:r>
    </w:p>
    <w:p w:rsidR="00682AA3" w:rsidRPr="00125CA9" w:rsidRDefault="00E1353D" w:rsidP="005644D4">
      <w:pPr>
        <w:pStyle w:val="3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</w:r>
      <w:bookmarkStart w:id="0" w:name="_GoBack"/>
      <w:bookmarkEnd w:id="0"/>
      <w:r w:rsidR="00682AA3" w:rsidRPr="00125CA9">
        <w:rPr>
          <w:sz w:val="28"/>
          <w:szCs w:val="28"/>
        </w:rPr>
        <w:t>Помещение, отводимое для зан</w:t>
      </w:r>
      <w:r w:rsidR="009A6BB3" w:rsidRPr="00125CA9">
        <w:rPr>
          <w:sz w:val="28"/>
          <w:szCs w:val="28"/>
        </w:rPr>
        <w:t xml:space="preserve">ятий, должно отвечать </w:t>
      </w:r>
      <w:proofErr w:type="spellStart"/>
      <w:r w:rsidR="009A6BB3" w:rsidRPr="00125CA9">
        <w:rPr>
          <w:sz w:val="28"/>
          <w:szCs w:val="28"/>
        </w:rPr>
        <w:t>санитарно</w:t>
      </w:r>
      <w:r w:rsidR="00682AA3" w:rsidRPr="00125CA9">
        <w:rPr>
          <w:sz w:val="28"/>
          <w:szCs w:val="28"/>
        </w:rPr>
        <w:softHyphen/>
        <w:t>гигиеническим</w:t>
      </w:r>
      <w:proofErr w:type="spellEnd"/>
      <w:r w:rsidR="00682AA3" w:rsidRPr="00125CA9">
        <w:rPr>
          <w:sz w:val="28"/>
          <w:szCs w:val="28"/>
        </w:rPr>
        <w:t xml:space="preserve"> требованиям: быть сухим, светлым, тёплым, с естественным доступом воздуха, хорошей вентиляцией, с площадью, достаточной для проведения занятий группы в 18-20 человек. Для проветривания помещений должны быть предусмотрены форточки. Проветривание помещений происходит в перерыве между занятиями.</w:t>
      </w:r>
    </w:p>
    <w:p w:rsidR="003B02B3" w:rsidRPr="00125CA9" w:rsidRDefault="00674E31" w:rsidP="005644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Общее освещение кабинета лучше обеспечивать люминесцентными лампами в период, когда невозможно естественное освещение.</w:t>
      </w:r>
    </w:p>
    <w:p w:rsidR="00682AA3" w:rsidRPr="00125CA9" w:rsidRDefault="00674E31" w:rsidP="005644D4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125CA9">
        <w:rPr>
          <w:bCs/>
          <w:sz w:val="28"/>
          <w:szCs w:val="28"/>
        </w:rPr>
        <w:t>Техническое оснащение</w:t>
      </w:r>
      <w:r w:rsidRPr="00125CA9">
        <w:rPr>
          <w:sz w:val="28"/>
          <w:szCs w:val="28"/>
        </w:rPr>
        <w:t>: проектор, экран, видео – диски, магнитофон, компьютер.</w:t>
      </w:r>
    </w:p>
    <w:p w:rsidR="00682AA3" w:rsidRPr="00125CA9" w:rsidRDefault="00682AA3" w:rsidP="005644D4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  <w:t>Рабочие столы и стулья должны соответствовать ростовым нормам.</w:t>
      </w:r>
    </w:p>
    <w:p w:rsidR="00E1353D" w:rsidRPr="00125CA9" w:rsidRDefault="00E1353D" w:rsidP="005644D4">
      <w:pPr>
        <w:pStyle w:val="3"/>
        <w:shd w:val="clear" w:color="auto" w:fill="auto"/>
        <w:tabs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Специальное оборудование: мячи, с</w:t>
      </w:r>
      <w:r w:rsidR="00682AA3" w:rsidRPr="00125CA9">
        <w:rPr>
          <w:sz w:val="28"/>
          <w:szCs w:val="28"/>
        </w:rPr>
        <w:t>ет</w:t>
      </w:r>
      <w:r w:rsidRPr="00125CA9">
        <w:rPr>
          <w:sz w:val="28"/>
          <w:szCs w:val="28"/>
        </w:rPr>
        <w:t>ка в/б, свисток, мячи теннисные, медицинская аптечка.</w:t>
      </w:r>
    </w:p>
    <w:p w:rsidR="009A6BB3" w:rsidRPr="00125CA9" w:rsidRDefault="009A6BB3" w:rsidP="005644D4">
      <w:pPr>
        <w:pStyle w:val="3"/>
        <w:shd w:val="clear" w:color="auto" w:fill="auto"/>
        <w:tabs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  <w:t xml:space="preserve">Информационное обеспечение не предусмотрено. </w:t>
      </w:r>
    </w:p>
    <w:p w:rsidR="00B96A35" w:rsidRPr="00A47C80" w:rsidRDefault="00E1353D" w:rsidP="00A47C80">
      <w:pPr>
        <w:pStyle w:val="3"/>
        <w:shd w:val="clear" w:color="auto" w:fill="auto"/>
        <w:tabs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</w:r>
      <w:r w:rsidR="00682AA3" w:rsidRPr="00125CA9">
        <w:rPr>
          <w:sz w:val="28"/>
          <w:szCs w:val="28"/>
        </w:rPr>
        <w:t>Кадровое обеспечение организации программы – занятия ведет педагог дополнительного образования.</w:t>
      </w:r>
    </w:p>
    <w:p w:rsidR="005644D4" w:rsidRPr="00125CA9" w:rsidRDefault="005644D4" w:rsidP="005644D4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>6. ФОРМЫ АТТЕСТАЦИИ И ОЦЕНОЧНЫЕ МАТЕРИАЛЫ</w:t>
      </w:r>
    </w:p>
    <w:p w:rsidR="00125CA9" w:rsidRPr="00125CA9" w:rsidRDefault="00125CA9" w:rsidP="00125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Программа предусматривает промежуточную и итоговую аттестацию результатов обучения детей.</w:t>
      </w:r>
    </w:p>
    <w:p w:rsidR="00125CA9" w:rsidRPr="00125CA9" w:rsidRDefault="00125CA9" w:rsidP="00125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соревнованиях по волейболу.</w:t>
      </w:r>
    </w:p>
    <w:p w:rsidR="00125CA9" w:rsidRPr="00125CA9" w:rsidRDefault="00125CA9" w:rsidP="00125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</w:t>
      </w:r>
    </w:p>
    <w:p w:rsidR="00125CA9" w:rsidRPr="00125CA9" w:rsidRDefault="00125CA9" w:rsidP="00125C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F52693" w:rsidRPr="00125CA9" w:rsidRDefault="00F52693" w:rsidP="005644D4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Учащийся на контрольно-проверочном мероприятии оценивается одной из следующих оценок: «зачтено» и «не зачтено».</w:t>
      </w:r>
    </w:p>
    <w:p w:rsidR="00F52693" w:rsidRPr="00125CA9" w:rsidRDefault="00F52693" w:rsidP="005644D4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Критерии выставления оценки «зачтено»:</w:t>
      </w:r>
    </w:p>
    <w:p w:rsidR="00F52693" w:rsidRPr="00125CA9" w:rsidRDefault="00F52693" w:rsidP="005644D4">
      <w:pPr>
        <w:pStyle w:val="3"/>
        <w:shd w:val="clear" w:color="auto" w:fill="auto"/>
        <w:tabs>
          <w:tab w:val="left" w:pos="735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  <w:t>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:rsidR="00F52693" w:rsidRPr="00125CA9" w:rsidRDefault="00F52693" w:rsidP="005644D4">
      <w:pPr>
        <w:pStyle w:val="3"/>
        <w:shd w:val="clear" w:color="auto" w:fill="auto"/>
        <w:tabs>
          <w:tab w:val="left" w:pos="735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  <w:t>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:rsidR="00F52693" w:rsidRPr="00125CA9" w:rsidRDefault="00F52693" w:rsidP="005644D4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lastRenderedPageBreak/>
        <w:tab/>
        <w:t>Оценкой «зачтено» оцениваются учащиеся,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:rsidR="00F52693" w:rsidRPr="00125CA9" w:rsidRDefault="00F52693" w:rsidP="005644D4">
      <w:pPr>
        <w:pStyle w:val="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25CA9">
        <w:rPr>
          <w:sz w:val="28"/>
          <w:szCs w:val="28"/>
        </w:rPr>
        <w:t>Критерии выставления оценки «не зачтено»:</w:t>
      </w:r>
    </w:p>
    <w:p w:rsidR="0049108E" w:rsidRPr="00125CA9" w:rsidRDefault="00F52693" w:rsidP="00125CA9">
      <w:pPr>
        <w:pStyle w:val="3"/>
        <w:shd w:val="clear" w:color="auto" w:fill="auto"/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before="0" w:after="296" w:line="240" w:lineRule="auto"/>
        <w:ind w:right="20" w:firstLine="0"/>
        <w:jc w:val="both"/>
        <w:rPr>
          <w:sz w:val="28"/>
          <w:szCs w:val="28"/>
        </w:rPr>
      </w:pPr>
      <w:r w:rsidRPr="00125CA9">
        <w:rPr>
          <w:sz w:val="28"/>
          <w:szCs w:val="28"/>
        </w:rPr>
        <w:tab/>
        <w:t>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несистематизированный, отры</w:t>
      </w:r>
      <w:r w:rsidR="00125CA9" w:rsidRPr="00125CA9">
        <w:rPr>
          <w:sz w:val="28"/>
          <w:szCs w:val="28"/>
        </w:rPr>
        <w:t>вочный, поверхностный характер.</w:t>
      </w:r>
    </w:p>
    <w:p w:rsidR="0049108E" w:rsidRPr="00125CA9" w:rsidRDefault="0049108E" w:rsidP="00491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9781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F4C68" w:rsidRPr="00125CA9" w:rsidRDefault="003F4C68" w:rsidP="00643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Литература, рекомендуемая для обучающихся и родителей по данной программе:</w:t>
      </w:r>
    </w:p>
    <w:p w:rsidR="00674E31" w:rsidRPr="00125CA9" w:rsidRDefault="00674E31" w:rsidP="0049108E">
      <w:pPr>
        <w:pStyle w:val="c2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25CA9">
        <w:rPr>
          <w:rStyle w:val="c1"/>
          <w:sz w:val="28"/>
          <w:szCs w:val="28"/>
        </w:rPr>
        <w:t xml:space="preserve">1.Родиченко, В.С. Твой олимпийский учебник: учебное пособие/ В.С. Родиченко. – М.: </w:t>
      </w:r>
      <w:proofErr w:type="spellStart"/>
      <w:r w:rsidRPr="00125CA9">
        <w:rPr>
          <w:rStyle w:val="c1"/>
          <w:sz w:val="28"/>
          <w:szCs w:val="28"/>
        </w:rPr>
        <w:t>ФиС</w:t>
      </w:r>
      <w:proofErr w:type="spellEnd"/>
      <w:r w:rsidRPr="00125CA9">
        <w:rPr>
          <w:rStyle w:val="c1"/>
          <w:sz w:val="28"/>
          <w:szCs w:val="28"/>
        </w:rPr>
        <w:t>, 2005. – 144 с.</w:t>
      </w:r>
    </w:p>
    <w:p w:rsidR="00674E31" w:rsidRPr="00125CA9" w:rsidRDefault="00674E31" w:rsidP="0049108E">
      <w:pPr>
        <w:pStyle w:val="c2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rStyle w:val="c1"/>
          <w:sz w:val="28"/>
          <w:szCs w:val="28"/>
        </w:rPr>
        <w:t xml:space="preserve">2. </w:t>
      </w:r>
      <w:proofErr w:type="spellStart"/>
      <w:r w:rsidRPr="00125CA9">
        <w:rPr>
          <w:rStyle w:val="c1"/>
          <w:sz w:val="28"/>
          <w:szCs w:val="28"/>
        </w:rPr>
        <w:t>Клещев</w:t>
      </w:r>
      <w:proofErr w:type="spellEnd"/>
      <w:r w:rsidRPr="00125CA9">
        <w:rPr>
          <w:rStyle w:val="c1"/>
          <w:sz w:val="28"/>
          <w:szCs w:val="28"/>
        </w:rPr>
        <w:t xml:space="preserve">, Ю.Н. Юный волейболист: учебное пособие/ Ю.Н. </w:t>
      </w:r>
      <w:proofErr w:type="spellStart"/>
      <w:r w:rsidRPr="00125CA9">
        <w:rPr>
          <w:rStyle w:val="c1"/>
          <w:sz w:val="28"/>
          <w:szCs w:val="28"/>
        </w:rPr>
        <w:t>Клещев</w:t>
      </w:r>
      <w:proofErr w:type="spellEnd"/>
      <w:r w:rsidRPr="00125CA9">
        <w:rPr>
          <w:rStyle w:val="c1"/>
          <w:sz w:val="28"/>
          <w:szCs w:val="28"/>
        </w:rPr>
        <w:t>. – М.: Физкультура и спорт, 1989.</w:t>
      </w:r>
    </w:p>
    <w:p w:rsidR="00674E31" w:rsidRPr="00125CA9" w:rsidRDefault="00674E31" w:rsidP="0049108E">
      <w:pPr>
        <w:pStyle w:val="c2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5CA9">
        <w:rPr>
          <w:rStyle w:val="c1"/>
          <w:sz w:val="28"/>
          <w:szCs w:val="28"/>
        </w:rPr>
        <w:t>3.Фурманов, А.Г. Волейбо</w:t>
      </w:r>
      <w:r w:rsidR="009C0BF4" w:rsidRPr="00125CA9">
        <w:rPr>
          <w:rStyle w:val="c1"/>
          <w:sz w:val="28"/>
          <w:szCs w:val="28"/>
        </w:rPr>
        <w:t>л на лужайке, в парке, во дворе: учебное пособие</w:t>
      </w:r>
      <w:r w:rsidRPr="00125CA9">
        <w:rPr>
          <w:rStyle w:val="c1"/>
          <w:sz w:val="28"/>
          <w:szCs w:val="28"/>
        </w:rPr>
        <w:t xml:space="preserve">/ А.Г. </w:t>
      </w:r>
      <w:r w:rsidR="009C0BF4" w:rsidRPr="00125CA9">
        <w:rPr>
          <w:rStyle w:val="c1"/>
          <w:sz w:val="28"/>
          <w:szCs w:val="28"/>
        </w:rPr>
        <w:t xml:space="preserve">Фурманов. – </w:t>
      </w:r>
      <w:r w:rsidRPr="00125CA9">
        <w:rPr>
          <w:rStyle w:val="c1"/>
          <w:sz w:val="28"/>
          <w:szCs w:val="28"/>
        </w:rPr>
        <w:t>М.:</w:t>
      </w:r>
      <w:r w:rsidR="009C0BF4" w:rsidRPr="00125CA9">
        <w:rPr>
          <w:rStyle w:val="c1"/>
          <w:sz w:val="28"/>
          <w:szCs w:val="28"/>
        </w:rPr>
        <w:t xml:space="preserve"> Физкультура и спорт, </w:t>
      </w:r>
      <w:r w:rsidRPr="00125CA9">
        <w:rPr>
          <w:rStyle w:val="c1"/>
          <w:sz w:val="28"/>
          <w:szCs w:val="28"/>
        </w:rPr>
        <w:t>1982.</w:t>
      </w:r>
    </w:p>
    <w:p w:rsidR="00674E31" w:rsidRPr="00125CA9" w:rsidRDefault="009C0BF4" w:rsidP="004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процесса:</w:t>
      </w:r>
    </w:p>
    <w:p w:rsidR="009C0BF4" w:rsidRPr="00125CA9" w:rsidRDefault="009C0BF4" w:rsidP="004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1.Волейбол: Учебник для выс</w:t>
      </w:r>
      <w:r w:rsidRPr="00125CA9">
        <w:rPr>
          <w:rStyle w:val="1"/>
          <w:rFonts w:eastAsiaTheme="minorEastAsia"/>
          <w:color w:val="auto"/>
          <w:sz w:val="28"/>
          <w:szCs w:val="28"/>
          <w:u w:val="none"/>
        </w:rPr>
        <w:t>ших</w:t>
      </w:r>
      <w:r w:rsidRPr="00125CA9">
        <w:rPr>
          <w:rFonts w:ascii="Times New Roman" w:hAnsi="Times New Roman" w:cs="Times New Roman"/>
          <w:sz w:val="28"/>
          <w:szCs w:val="28"/>
        </w:rPr>
        <w:t xml:space="preserve"> учебных заведений физической культуры. Под редакцией Беляева А. В., Савина М.В., </w:t>
      </w:r>
      <w:r w:rsidRPr="00125CA9">
        <w:rPr>
          <w:rStyle w:val="c1"/>
          <w:rFonts w:ascii="Times New Roman" w:hAnsi="Times New Roman" w:cs="Times New Roman"/>
          <w:sz w:val="28"/>
          <w:szCs w:val="28"/>
        </w:rPr>
        <w:t>–</w:t>
      </w:r>
      <w:r w:rsidRPr="00125CA9">
        <w:rPr>
          <w:rFonts w:ascii="Times New Roman" w:hAnsi="Times New Roman" w:cs="Times New Roman"/>
          <w:sz w:val="28"/>
          <w:szCs w:val="28"/>
        </w:rPr>
        <w:t xml:space="preserve"> М.: «Физкультура, образование, наука», 2000.</w:t>
      </w:r>
    </w:p>
    <w:p w:rsidR="009C0BF4" w:rsidRPr="00125CA9" w:rsidRDefault="009C0BF4" w:rsidP="004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2.Железняк, Ю. Д. «Юный волейболист»: учебное пособие для тренеров/ Ю.Д. Железняк. –  М.: «Физкультура и спорт», 1988.</w:t>
      </w:r>
    </w:p>
    <w:p w:rsidR="009F24CF" w:rsidRPr="00125CA9" w:rsidRDefault="009F24CF" w:rsidP="004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3. Железняк, Ю. Д. «Подготовка юных волейболистов»: учебное пособие для тренеров/ Ю.Д. Железняк. – М.: Просвещение, 1989.</w:t>
      </w:r>
    </w:p>
    <w:p w:rsidR="009C0BF4" w:rsidRPr="00125CA9" w:rsidRDefault="009F24CF" w:rsidP="004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4</w:t>
      </w:r>
      <w:r w:rsidR="009C0BF4" w:rsidRPr="00125CA9">
        <w:rPr>
          <w:rFonts w:ascii="Times New Roman" w:hAnsi="Times New Roman" w:cs="Times New Roman"/>
          <w:sz w:val="28"/>
          <w:szCs w:val="28"/>
        </w:rPr>
        <w:t>.Ивойлов, А. В. Волейбол: учебное пособие для тренеров</w:t>
      </w:r>
      <w:r w:rsidRPr="00125CA9">
        <w:rPr>
          <w:rFonts w:ascii="Times New Roman" w:hAnsi="Times New Roman" w:cs="Times New Roman"/>
          <w:sz w:val="28"/>
          <w:szCs w:val="28"/>
        </w:rPr>
        <w:t xml:space="preserve">/ А.В. </w:t>
      </w:r>
      <w:proofErr w:type="spellStart"/>
      <w:r w:rsidRPr="00125CA9">
        <w:rPr>
          <w:rFonts w:ascii="Times New Roman" w:hAnsi="Times New Roman" w:cs="Times New Roman"/>
          <w:sz w:val="28"/>
          <w:szCs w:val="28"/>
        </w:rPr>
        <w:t>Ивойлов</w:t>
      </w:r>
      <w:proofErr w:type="spellEnd"/>
      <w:r w:rsidRPr="00125CA9">
        <w:rPr>
          <w:rFonts w:ascii="Times New Roman" w:hAnsi="Times New Roman" w:cs="Times New Roman"/>
          <w:sz w:val="28"/>
          <w:szCs w:val="28"/>
        </w:rPr>
        <w:t xml:space="preserve">. – </w:t>
      </w:r>
      <w:r w:rsidR="009C0BF4" w:rsidRPr="00125CA9">
        <w:rPr>
          <w:rFonts w:ascii="Times New Roman" w:hAnsi="Times New Roman" w:cs="Times New Roman"/>
          <w:sz w:val="28"/>
          <w:szCs w:val="28"/>
        </w:rPr>
        <w:t xml:space="preserve"> Мн.: </w:t>
      </w:r>
      <w:proofErr w:type="spellStart"/>
      <w:r w:rsidR="009C0BF4" w:rsidRPr="00125CA9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9C0BF4" w:rsidRPr="00125CA9">
        <w:rPr>
          <w:rFonts w:ascii="Times New Roman" w:hAnsi="Times New Roman" w:cs="Times New Roman"/>
          <w:sz w:val="28"/>
          <w:szCs w:val="28"/>
        </w:rPr>
        <w:t xml:space="preserve">. школа, физ. </w:t>
      </w:r>
      <w:r w:rsidRPr="00125CA9">
        <w:rPr>
          <w:rFonts w:ascii="Times New Roman" w:hAnsi="Times New Roman" w:cs="Times New Roman"/>
          <w:sz w:val="28"/>
          <w:szCs w:val="28"/>
        </w:rPr>
        <w:t>В</w:t>
      </w:r>
      <w:r w:rsidR="009C0BF4" w:rsidRPr="00125CA9">
        <w:rPr>
          <w:rFonts w:ascii="Times New Roman" w:hAnsi="Times New Roman" w:cs="Times New Roman"/>
          <w:sz w:val="28"/>
          <w:szCs w:val="28"/>
        </w:rPr>
        <w:t>оспи</w:t>
      </w:r>
      <w:r w:rsidRPr="00125CA9">
        <w:rPr>
          <w:rFonts w:ascii="Times New Roman" w:hAnsi="Times New Roman" w:cs="Times New Roman"/>
          <w:sz w:val="28"/>
          <w:szCs w:val="28"/>
        </w:rPr>
        <w:t xml:space="preserve">тания, </w:t>
      </w:r>
      <w:r w:rsidR="009C0BF4" w:rsidRPr="00125CA9">
        <w:rPr>
          <w:rFonts w:ascii="Times New Roman" w:hAnsi="Times New Roman" w:cs="Times New Roman"/>
          <w:sz w:val="28"/>
          <w:szCs w:val="28"/>
        </w:rPr>
        <w:t>1979.</w:t>
      </w:r>
    </w:p>
    <w:p w:rsidR="009C0BF4" w:rsidRPr="00125CA9" w:rsidRDefault="009F24CF" w:rsidP="0049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 xml:space="preserve">5.Ковалев, В.Д. Спортивные игры./ В.Д. Ковалев. – </w:t>
      </w:r>
      <w:r w:rsidR="009C0BF4" w:rsidRPr="00125CA9">
        <w:rPr>
          <w:rFonts w:ascii="Times New Roman" w:hAnsi="Times New Roman" w:cs="Times New Roman"/>
          <w:sz w:val="28"/>
          <w:szCs w:val="28"/>
        </w:rPr>
        <w:t xml:space="preserve"> М., 1988</w:t>
      </w:r>
    </w:p>
    <w:p w:rsidR="002C144B" w:rsidRPr="00A47C80" w:rsidRDefault="009F24CF" w:rsidP="00A4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A9">
        <w:rPr>
          <w:rFonts w:ascii="Times New Roman" w:hAnsi="Times New Roman" w:cs="Times New Roman"/>
          <w:sz w:val="28"/>
          <w:szCs w:val="28"/>
        </w:rPr>
        <w:t>6</w:t>
      </w:r>
      <w:r w:rsidR="009C0BF4" w:rsidRPr="00125CA9">
        <w:rPr>
          <w:rFonts w:ascii="Times New Roman" w:hAnsi="Times New Roman" w:cs="Times New Roman"/>
          <w:sz w:val="28"/>
          <w:szCs w:val="28"/>
        </w:rPr>
        <w:t xml:space="preserve">. </w:t>
      </w:r>
      <w:r w:rsidRPr="00125CA9">
        <w:rPr>
          <w:rFonts w:ascii="Times New Roman" w:hAnsi="Times New Roman" w:cs="Times New Roman"/>
          <w:sz w:val="28"/>
          <w:szCs w:val="28"/>
        </w:rPr>
        <w:t xml:space="preserve">Чехов, Ю.О. </w:t>
      </w:r>
      <w:r w:rsidR="009C0BF4" w:rsidRPr="00125CA9">
        <w:rPr>
          <w:rFonts w:ascii="Times New Roman" w:hAnsi="Times New Roman" w:cs="Times New Roman"/>
          <w:sz w:val="28"/>
          <w:szCs w:val="28"/>
        </w:rPr>
        <w:t>Основы волейбола.</w:t>
      </w:r>
      <w:r w:rsidRPr="00125CA9">
        <w:rPr>
          <w:rFonts w:ascii="Times New Roman" w:hAnsi="Times New Roman" w:cs="Times New Roman"/>
          <w:sz w:val="28"/>
          <w:szCs w:val="28"/>
        </w:rPr>
        <w:t xml:space="preserve">/ Ю.О. Чехов. – </w:t>
      </w:r>
      <w:r w:rsidR="009C0BF4" w:rsidRPr="00125CA9">
        <w:rPr>
          <w:rFonts w:ascii="Times New Roman" w:hAnsi="Times New Roman" w:cs="Times New Roman"/>
          <w:sz w:val="28"/>
          <w:szCs w:val="28"/>
        </w:rPr>
        <w:t xml:space="preserve"> М.</w:t>
      </w:r>
      <w:r w:rsidR="00A47C80">
        <w:rPr>
          <w:rFonts w:ascii="Times New Roman" w:hAnsi="Times New Roman" w:cs="Times New Roman"/>
          <w:sz w:val="28"/>
          <w:szCs w:val="28"/>
        </w:rPr>
        <w:t>: ФИС, 1979</w:t>
      </w:r>
    </w:p>
    <w:sectPr w:rsidR="002C144B" w:rsidRPr="00A47C80" w:rsidSect="00F1583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E1" w:rsidRDefault="005C2BE1" w:rsidP="00F15833">
      <w:pPr>
        <w:spacing w:after="0" w:line="240" w:lineRule="auto"/>
      </w:pPr>
      <w:r>
        <w:separator/>
      </w:r>
    </w:p>
  </w:endnote>
  <w:endnote w:type="continuationSeparator" w:id="0">
    <w:p w:rsidR="005C2BE1" w:rsidRDefault="005C2BE1" w:rsidP="00F1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377258"/>
      <w:docPartObj>
        <w:docPartGallery w:val="Page Numbers (Bottom of Page)"/>
        <w:docPartUnique/>
      </w:docPartObj>
    </w:sdtPr>
    <w:sdtEndPr/>
    <w:sdtContent>
      <w:p w:rsidR="00F15833" w:rsidRDefault="00F158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CB">
          <w:rPr>
            <w:noProof/>
          </w:rPr>
          <w:t>15</w:t>
        </w:r>
        <w:r>
          <w:fldChar w:fldCharType="end"/>
        </w:r>
      </w:p>
    </w:sdtContent>
  </w:sdt>
  <w:p w:rsidR="00F15833" w:rsidRDefault="00F158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E1" w:rsidRDefault="005C2BE1" w:rsidP="00F15833">
      <w:pPr>
        <w:spacing w:after="0" w:line="240" w:lineRule="auto"/>
      </w:pPr>
      <w:r>
        <w:separator/>
      </w:r>
    </w:p>
  </w:footnote>
  <w:footnote w:type="continuationSeparator" w:id="0">
    <w:p w:rsidR="005C2BE1" w:rsidRDefault="005C2BE1" w:rsidP="00F1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209"/>
    <w:multiLevelType w:val="multilevel"/>
    <w:tmpl w:val="E8E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22DD"/>
    <w:multiLevelType w:val="multilevel"/>
    <w:tmpl w:val="5D2C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252C5"/>
    <w:multiLevelType w:val="multilevel"/>
    <w:tmpl w:val="35B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F4CD9"/>
    <w:multiLevelType w:val="multilevel"/>
    <w:tmpl w:val="A9E8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911EB"/>
    <w:multiLevelType w:val="multilevel"/>
    <w:tmpl w:val="16D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C449A"/>
    <w:multiLevelType w:val="hybridMultilevel"/>
    <w:tmpl w:val="438C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5D22"/>
    <w:multiLevelType w:val="multilevel"/>
    <w:tmpl w:val="6F800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63895"/>
    <w:multiLevelType w:val="multilevel"/>
    <w:tmpl w:val="E76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BE9"/>
    <w:multiLevelType w:val="multilevel"/>
    <w:tmpl w:val="262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74E2A"/>
    <w:multiLevelType w:val="multilevel"/>
    <w:tmpl w:val="B9C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C4FFE"/>
    <w:multiLevelType w:val="multilevel"/>
    <w:tmpl w:val="37C8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15A8A"/>
    <w:multiLevelType w:val="multilevel"/>
    <w:tmpl w:val="7814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BB2F21"/>
    <w:multiLevelType w:val="multilevel"/>
    <w:tmpl w:val="985C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26A53"/>
    <w:multiLevelType w:val="multilevel"/>
    <w:tmpl w:val="9FF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14B6D"/>
    <w:multiLevelType w:val="multilevel"/>
    <w:tmpl w:val="9D60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A61D5"/>
    <w:multiLevelType w:val="multilevel"/>
    <w:tmpl w:val="FE5C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82E18"/>
    <w:multiLevelType w:val="multilevel"/>
    <w:tmpl w:val="334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10574"/>
    <w:multiLevelType w:val="multilevel"/>
    <w:tmpl w:val="ADD2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C50FF"/>
    <w:multiLevelType w:val="multilevel"/>
    <w:tmpl w:val="0072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25336"/>
    <w:multiLevelType w:val="multilevel"/>
    <w:tmpl w:val="313E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F0E99"/>
    <w:multiLevelType w:val="multilevel"/>
    <w:tmpl w:val="615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4532F"/>
    <w:multiLevelType w:val="hybridMultilevel"/>
    <w:tmpl w:val="FBB0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6896"/>
    <w:multiLevelType w:val="multilevel"/>
    <w:tmpl w:val="454C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12211"/>
    <w:multiLevelType w:val="hybridMultilevel"/>
    <w:tmpl w:val="15D8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F33A2"/>
    <w:multiLevelType w:val="multilevel"/>
    <w:tmpl w:val="23D4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360C3"/>
    <w:multiLevelType w:val="multilevel"/>
    <w:tmpl w:val="DEC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B26CA5"/>
    <w:multiLevelType w:val="multilevel"/>
    <w:tmpl w:val="AF70D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16"/>
  </w:num>
  <w:num w:numId="5">
    <w:abstractNumId w:val="24"/>
  </w:num>
  <w:num w:numId="6">
    <w:abstractNumId w:val="1"/>
  </w:num>
  <w:num w:numId="7">
    <w:abstractNumId w:val="3"/>
  </w:num>
  <w:num w:numId="8">
    <w:abstractNumId w:val="9"/>
  </w:num>
  <w:num w:numId="9">
    <w:abstractNumId w:val="18"/>
  </w:num>
  <w:num w:numId="10">
    <w:abstractNumId w:val="17"/>
  </w:num>
  <w:num w:numId="11">
    <w:abstractNumId w:val="20"/>
  </w:num>
  <w:num w:numId="12">
    <w:abstractNumId w:val="19"/>
  </w:num>
  <w:num w:numId="13">
    <w:abstractNumId w:val="8"/>
  </w:num>
  <w:num w:numId="14">
    <w:abstractNumId w:val="21"/>
  </w:num>
  <w:num w:numId="15">
    <w:abstractNumId w:val="26"/>
  </w:num>
  <w:num w:numId="16">
    <w:abstractNumId w:val="15"/>
  </w:num>
  <w:num w:numId="17">
    <w:abstractNumId w:val="7"/>
  </w:num>
  <w:num w:numId="18">
    <w:abstractNumId w:val="2"/>
  </w:num>
  <w:num w:numId="19">
    <w:abstractNumId w:val="10"/>
  </w:num>
  <w:num w:numId="20">
    <w:abstractNumId w:val="22"/>
  </w:num>
  <w:num w:numId="21">
    <w:abstractNumId w:val="12"/>
  </w:num>
  <w:num w:numId="22">
    <w:abstractNumId w:val="4"/>
  </w:num>
  <w:num w:numId="23">
    <w:abstractNumId w:val="13"/>
  </w:num>
  <w:num w:numId="24">
    <w:abstractNumId w:val="14"/>
  </w:num>
  <w:num w:numId="25">
    <w:abstractNumId w:val="5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76"/>
    <w:rsid w:val="00005FDA"/>
    <w:rsid w:val="00034361"/>
    <w:rsid w:val="00125CA9"/>
    <w:rsid w:val="00166363"/>
    <w:rsid w:val="001A234E"/>
    <w:rsid w:val="0029781F"/>
    <w:rsid w:val="002B06AA"/>
    <w:rsid w:val="002C144B"/>
    <w:rsid w:val="003056B2"/>
    <w:rsid w:val="003454BD"/>
    <w:rsid w:val="003613DD"/>
    <w:rsid w:val="003B02B3"/>
    <w:rsid w:val="003D0885"/>
    <w:rsid w:val="003F4C68"/>
    <w:rsid w:val="0041515E"/>
    <w:rsid w:val="0043083E"/>
    <w:rsid w:val="0049108E"/>
    <w:rsid w:val="004924B2"/>
    <w:rsid w:val="00515528"/>
    <w:rsid w:val="0051629E"/>
    <w:rsid w:val="005644D4"/>
    <w:rsid w:val="005A7C88"/>
    <w:rsid w:val="005C2BE1"/>
    <w:rsid w:val="00643DF3"/>
    <w:rsid w:val="00674E31"/>
    <w:rsid w:val="00682AA3"/>
    <w:rsid w:val="0070464B"/>
    <w:rsid w:val="007051CB"/>
    <w:rsid w:val="00795A9E"/>
    <w:rsid w:val="00820356"/>
    <w:rsid w:val="0082110F"/>
    <w:rsid w:val="00830A90"/>
    <w:rsid w:val="00851C2E"/>
    <w:rsid w:val="00873E36"/>
    <w:rsid w:val="0087400D"/>
    <w:rsid w:val="008B6A4D"/>
    <w:rsid w:val="009174D3"/>
    <w:rsid w:val="00981C83"/>
    <w:rsid w:val="00984276"/>
    <w:rsid w:val="009A446C"/>
    <w:rsid w:val="009A498A"/>
    <w:rsid w:val="009A6BB3"/>
    <w:rsid w:val="009B2860"/>
    <w:rsid w:val="009C0BF4"/>
    <w:rsid w:val="009D0D99"/>
    <w:rsid w:val="009F24CF"/>
    <w:rsid w:val="00A264FC"/>
    <w:rsid w:val="00A47C80"/>
    <w:rsid w:val="00B2425E"/>
    <w:rsid w:val="00B3061F"/>
    <w:rsid w:val="00B53650"/>
    <w:rsid w:val="00B96A35"/>
    <w:rsid w:val="00BB0993"/>
    <w:rsid w:val="00BC6D1E"/>
    <w:rsid w:val="00BE0118"/>
    <w:rsid w:val="00BE0132"/>
    <w:rsid w:val="00C04C09"/>
    <w:rsid w:val="00C245A6"/>
    <w:rsid w:val="00C356CA"/>
    <w:rsid w:val="00CB57E0"/>
    <w:rsid w:val="00CC7D87"/>
    <w:rsid w:val="00D14A18"/>
    <w:rsid w:val="00D61ACC"/>
    <w:rsid w:val="00D76FF2"/>
    <w:rsid w:val="00E02A71"/>
    <w:rsid w:val="00E11A10"/>
    <w:rsid w:val="00E1353D"/>
    <w:rsid w:val="00E22D42"/>
    <w:rsid w:val="00F15833"/>
    <w:rsid w:val="00F52693"/>
    <w:rsid w:val="00F532AC"/>
    <w:rsid w:val="00FA3D62"/>
    <w:rsid w:val="00FB0F98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11A10"/>
  </w:style>
  <w:style w:type="paragraph" w:customStyle="1" w:styleId="c6">
    <w:name w:val="c6"/>
    <w:basedOn w:val="a"/>
    <w:rsid w:val="00E1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2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264FC"/>
  </w:style>
  <w:style w:type="paragraph" w:styleId="a5">
    <w:name w:val="List Paragraph"/>
    <w:basedOn w:val="a"/>
    <w:qFormat/>
    <w:rsid w:val="0082110F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532A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F532AC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rsid w:val="00682AA3"/>
    <w:rPr>
      <w:rFonts w:ascii="Times New Roman" w:eastAsia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2AA3"/>
    <w:pPr>
      <w:widowControl w:val="0"/>
      <w:shd w:val="clear" w:color="auto" w:fill="FFFFFF"/>
      <w:spacing w:before="300" w:after="0" w:line="312" w:lineRule="exact"/>
      <w:ind w:hanging="380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25"/>
      <w:szCs w:val="25"/>
    </w:rPr>
  </w:style>
  <w:style w:type="paragraph" w:customStyle="1" w:styleId="c28">
    <w:name w:val="c28"/>
    <w:basedOn w:val="a"/>
    <w:rsid w:val="0067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6"/>
    <w:rsid w:val="009C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 Spacing"/>
    <w:aliases w:val="основа"/>
    <w:link w:val="a8"/>
    <w:uiPriority w:val="1"/>
    <w:qFormat/>
    <w:rsid w:val="00BC6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0">
    <w:name w:val="Font Style30"/>
    <w:uiPriority w:val="99"/>
    <w:rsid w:val="00BC6D1E"/>
    <w:rPr>
      <w:rFonts w:ascii="Times New Roman" w:hAnsi="Times New Roman"/>
      <w:sz w:val="26"/>
    </w:rPr>
  </w:style>
  <w:style w:type="character" w:customStyle="1" w:styleId="a8">
    <w:name w:val="Без интервала Знак"/>
    <w:aliases w:val="основа Знак"/>
    <w:link w:val="a7"/>
    <w:uiPriority w:val="1"/>
    <w:rsid w:val="00BC6D1E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Оглавление"/>
    <w:basedOn w:val="a"/>
    <w:link w:val="aa"/>
    <w:qFormat/>
    <w:rsid w:val="0043083E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Оглавление Знак"/>
    <w:basedOn w:val="a0"/>
    <w:link w:val="a9"/>
    <w:rsid w:val="0043083E"/>
    <w:rPr>
      <w:rFonts w:ascii="Times New Roman" w:eastAsia="Calibri" w:hAnsi="Times New Roman" w:cs="Times New Roman"/>
      <w:sz w:val="28"/>
      <w:lang w:eastAsia="en-US"/>
    </w:rPr>
  </w:style>
  <w:style w:type="character" w:styleId="ab">
    <w:name w:val="Strong"/>
    <w:basedOn w:val="a0"/>
    <w:uiPriority w:val="22"/>
    <w:qFormat/>
    <w:rsid w:val="0043083E"/>
    <w:rPr>
      <w:b/>
      <w:bCs/>
    </w:rPr>
  </w:style>
  <w:style w:type="paragraph" w:styleId="ac">
    <w:name w:val="header"/>
    <w:basedOn w:val="a"/>
    <w:link w:val="ad"/>
    <w:uiPriority w:val="99"/>
    <w:unhideWhenUsed/>
    <w:rsid w:val="00F1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833"/>
  </w:style>
  <w:style w:type="paragraph" w:styleId="ae">
    <w:name w:val="footer"/>
    <w:basedOn w:val="a"/>
    <w:link w:val="af"/>
    <w:uiPriority w:val="99"/>
    <w:unhideWhenUsed/>
    <w:rsid w:val="00F1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11A10"/>
  </w:style>
  <w:style w:type="paragraph" w:customStyle="1" w:styleId="c6">
    <w:name w:val="c6"/>
    <w:basedOn w:val="a"/>
    <w:rsid w:val="00E1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2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264FC"/>
  </w:style>
  <w:style w:type="paragraph" w:styleId="a5">
    <w:name w:val="List Paragraph"/>
    <w:basedOn w:val="a"/>
    <w:qFormat/>
    <w:rsid w:val="0082110F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532A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F532AC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rsid w:val="00682AA3"/>
    <w:rPr>
      <w:rFonts w:ascii="Times New Roman" w:eastAsia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2AA3"/>
    <w:pPr>
      <w:widowControl w:val="0"/>
      <w:shd w:val="clear" w:color="auto" w:fill="FFFFFF"/>
      <w:spacing w:before="300" w:after="0" w:line="312" w:lineRule="exact"/>
      <w:ind w:hanging="380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25"/>
      <w:szCs w:val="25"/>
    </w:rPr>
  </w:style>
  <w:style w:type="paragraph" w:customStyle="1" w:styleId="c28">
    <w:name w:val="c28"/>
    <w:basedOn w:val="a"/>
    <w:rsid w:val="0067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6"/>
    <w:rsid w:val="009C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 Spacing"/>
    <w:aliases w:val="основа"/>
    <w:link w:val="a8"/>
    <w:uiPriority w:val="1"/>
    <w:qFormat/>
    <w:rsid w:val="00BC6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0">
    <w:name w:val="Font Style30"/>
    <w:uiPriority w:val="99"/>
    <w:rsid w:val="00BC6D1E"/>
    <w:rPr>
      <w:rFonts w:ascii="Times New Roman" w:hAnsi="Times New Roman"/>
      <w:sz w:val="26"/>
    </w:rPr>
  </w:style>
  <w:style w:type="character" w:customStyle="1" w:styleId="a8">
    <w:name w:val="Без интервала Знак"/>
    <w:aliases w:val="основа Знак"/>
    <w:link w:val="a7"/>
    <w:uiPriority w:val="1"/>
    <w:rsid w:val="00BC6D1E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Оглавление"/>
    <w:basedOn w:val="a"/>
    <w:link w:val="aa"/>
    <w:qFormat/>
    <w:rsid w:val="0043083E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Оглавление Знак"/>
    <w:basedOn w:val="a0"/>
    <w:link w:val="a9"/>
    <w:rsid w:val="0043083E"/>
    <w:rPr>
      <w:rFonts w:ascii="Times New Roman" w:eastAsia="Calibri" w:hAnsi="Times New Roman" w:cs="Times New Roman"/>
      <w:sz w:val="28"/>
      <w:lang w:eastAsia="en-US"/>
    </w:rPr>
  </w:style>
  <w:style w:type="character" w:styleId="ab">
    <w:name w:val="Strong"/>
    <w:basedOn w:val="a0"/>
    <w:uiPriority w:val="22"/>
    <w:qFormat/>
    <w:rsid w:val="0043083E"/>
    <w:rPr>
      <w:b/>
      <w:bCs/>
    </w:rPr>
  </w:style>
  <w:style w:type="paragraph" w:styleId="ac">
    <w:name w:val="header"/>
    <w:basedOn w:val="a"/>
    <w:link w:val="ad"/>
    <w:uiPriority w:val="99"/>
    <w:unhideWhenUsed/>
    <w:rsid w:val="00F1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833"/>
  </w:style>
  <w:style w:type="paragraph" w:styleId="ae">
    <w:name w:val="footer"/>
    <w:basedOn w:val="a"/>
    <w:link w:val="af"/>
    <w:uiPriority w:val="99"/>
    <w:unhideWhenUsed/>
    <w:rsid w:val="00F1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CE95-8EEF-44A7-A729-C018F593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2021-06-10T05:09:00Z</dcterms:created>
  <dcterms:modified xsi:type="dcterms:W3CDTF">2021-06-21T08:37:00Z</dcterms:modified>
</cp:coreProperties>
</file>