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DE7" w:rsidRPr="00744DE7" w:rsidRDefault="00744DE7" w:rsidP="00744D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МУНИЦИПАЛЬНОЕ БЮДЖЕТНОЕ ОБРАЗОВАТЕЛЬНОЕ УЧРЕЖДЕНИЕ ДОПОЛНИТЕЛЬНОГО ОБРАЗОВАНИЯ</w:t>
      </w:r>
    </w:p>
    <w:p w:rsidR="00744DE7" w:rsidRPr="00744DE7" w:rsidRDefault="00744DE7" w:rsidP="00744D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«ЦЕНТР ВНЕШКОЛЬНОЙ РАБОТЫ»</w:t>
      </w:r>
    </w:p>
    <w:p w:rsidR="00744DE7" w:rsidRPr="00744DE7" w:rsidRDefault="00744DE7" w:rsidP="00744D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744DE7" w:rsidRPr="00744DE7" w:rsidRDefault="00744DE7" w:rsidP="00744DE7">
      <w:pPr>
        <w:tabs>
          <w:tab w:val="left" w:pos="1035"/>
        </w:tabs>
        <w:rPr>
          <w:rFonts w:ascii="Times New Roman" w:eastAsia="Calibri" w:hAnsi="Times New Roman" w:cs="Times New Roman"/>
          <w:sz w:val="28"/>
          <w:szCs w:val="28"/>
        </w:rPr>
      </w:pPr>
      <w:r w:rsidRPr="00744DE7">
        <w:rPr>
          <w:rFonts w:ascii="Times New Roman" w:eastAsia="Calibri" w:hAnsi="Times New Roman" w:cs="Times New Roman"/>
          <w:sz w:val="28"/>
          <w:szCs w:val="28"/>
        </w:rPr>
        <w:tab/>
      </w:r>
    </w:p>
    <w:tbl>
      <w:tblPr>
        <w:tblW w:w="9767" w:type="dxa"/>
        <w:tblInd w:w="-176" w:type="dxa"/>
        <w:tblLook w:val="00A0" w:firstRow="1" w:lastRow="0" w:firstColumn="1" w:lastColumn="0" w:noHBand="0" w:noVBand="0"/>
      </w:tblPr>
      <w:tblGrid>
        <w:gridCol w:w="4820"/>
        <w:gridCol w:w="553"/>
        <w:gridCol w:w="4394"/>
      </w:tblGrid>
      <w:tr w:rsidR="00744DE7" w:rsidRPr="00744DE7" w:rsidTr="00744DE7">
        <w:trPr>
          <w:trHeight w:val="1500"/>
        </w:trPr>
        <w:tc>
          <w:tcPr>
            <w:tcW w:w="4820" w:type="dxa"/>
          </w:tcPr>
          <w:p w:rsidR="00744DE7" w:rsidRPr="00744DE7" w:rsidRDefault="00744DE7" w:rsidP="00744DE7">
            <w:pPr>
              <w:widowControl w:val="0"/>
              <w:spacing w:after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744DE7" w:rsidRPr="00744DE7" w:rsidRDefault="00744DE7" w:rsidP="00744DE7">
            <w:pPr>
              <w:widowControl w:val="0"/>
              <w:spacing w:after="0"/>
              <w:ind w:right="-392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44D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РАССМОТРЕНО </w:t>
            </w:r>
          </w:p>
          <w:p w:rsidR="00744DE7" w:rsidRPr="00744DE7" w:rsidRDefault="00744DE7" w:rsidP="00744DE7">
            <w:pPr>
              <w:widowControl w:val="0"/>
              <w:spacing w:after="0"/>
              <w:ind w:right="-392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44D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Методическим советом МБОУ ДО «Центр внешкольной работы»»</w:t>
            </w:r>
          </w:p>
          <w:p w:rsidR="00744DE7" w:rsidRPr="00744DE7" w:rsidRDefault="00744DE7" w:rsidP="00744DE7">
            <w:pPr>
              <w:widowControl w:val="0"/>
              <w:spacing w:after="0"/>
              <w:ind w:right="-392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44D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_____________/Л.Г.Крисанова</w:t>
            </w:r>
          </w:p>
          <w:p w:rsidR="00744DE7" w:rsidRPr="00744DE7" w:rsidRDefault="00744DE7" w:rsidP="00744DE7">
            <w:pPr>
              <w:widowControl w:val="0"/>
              <w:spacing w:after="0"/>
              <w:ind w:right="-392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44D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Протокол  №21 от «16» августа 2023 г.</w:t>
            </w:r>
          </w:p>
          <w:p w:rsidR="00744DE7" w:rsidRPr="00744DE7" w:rsidRDefault="00744DE7" w:rsidP="00744DE7">
            <w:pPr>
              <w:widowControl w:val="0"/>
              <w:spacing w:after="0"/>
              <w:ind w:right="-392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553" w:type="dxa"/>
          </w:tcPr>
          <w:p w:rsidR="00744DE7" w:rsidRPr="00744DE7" w:rsidRDefault="00744DE7" w:rsidP="00744DE7">
            <w:pPr>
              <w:widowControl w:val="0"/>
              <w:spacing w:after="0"/>
              <w:ind w:firstLine="709"/>
              <w:jc w:val="center"/>
              <w:rPr>
                <w:rFonts w:ascii="Times New Roman" w:eastAsia="Courier New" w:hAnsi="Times New Roman" w:cs="Times New Roman"/>
                <w:smallCaps/>
                <w:color w:val="000000"/>
                <w:sz w:val="28"/>
                <w:szCs w:val="28"/>
                <w:lang w:bidi="ru-RU"/>
              </w:rPr>
            </w:pPr>
          </w:p>
          <w:p w:rsidR="00744DE7" w:rsidRPr="00744DE7" w:rsidRDefault="00744DE7" w:rsidP="00744DE7">
            <w:pPr>
              <w:widowControl w:val="0"/>
              <w:spacing w:after="0"/>
              <w:ind w:firstLine="709"/>
              <w:jc w:val="center"/>
              <w:rPr>
                <w:rFonts w:ascii="Times New Roman" w:eastAsia="Courier New" w:hAnsi="Times New Roman" w:cs="Times New Roman"/>
                <w:smallCaps/>
                <w:color w:val="000000"/>
                <w:sz w:val="28"/>
                <w:szCs w:val="28"/>
                <w:lang w:bidi="ru-RU"/>
              </w:rPr>
            </w:pPr>
          </w:p>
        </w:tc>
        <w:tc>
          <w:tcPr>
            <w:tcW w:w="4394" w:type="dxa"/>
          </w:tcPr>
          <w:p w:rsidR="00744DE7" w:rsidRPr="00744DE7" w:rsidRDefault="00744DE7" w:rsidP="00744DE7">
            <w:pPr>
              <w:widowControl w:val="0"/>
              <w:spacing w:after="0"/>
              <w:ind w:firstLine="31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44D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УТВЕРЖДАЮ</w:t>
            </w:r>
          </w:p>
          <w:p w:rsidR="00744DE7" w:rsidRPr="00744DE7" w:rsidRDefault="00744DE7" w:rsidP="00744DE7">
            <w:pPr>
              <w:widowControl w:val="0"/>
              <w:spacing w:after="0"/>
              <w:ind w:left="31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44D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Директор МБОУ ДО «Центр внешкольной работы»</w:t>
            </w:r>
            <w:r w:rsidRPr="00744D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br/>
              <w:t>____________Р. Ш. Абдулина</w:t>
            </w:r>
          </w:p>
          <w:p w:rsidR="00744DE7" w:rsidRPr="00744DE7" w:rsidRDefault="00744DE7" w:rsidP="00744DE7">
            <w:pPr>
              <w:widowControl w:val="0"/>
              <w:spacing w:after="0"/>
              <w:ind w:left="31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</w:p>
          <w:p w:rsidR="00744DE7" w:rsidRPr="00744DE7" w:rsidRDefault="00744DE7" w:rsidP="00744DE7">
            <w:pPr>
              <w:widowControl w:val="0"/>
              <w:spacing w:after="0"/>
              <w:ind w:left="31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44D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Приказ № 128 - од </w:t>
            </w:r>
          </w:p>
          <w:p w:rsidR="00744DE7" w:rsidRPr="00744DE7" w:rsidRDefault="00744DE7" w:rsidP="00744DE7">
            <w:pPr>
              <w:widowControl w:val="0"/>
              <w:spacing w:after="0"/>
              <w:ind w:left="317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744DE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>от «16» августа 2023 г.</w:t>
            </w:r>
          </w:p>
        </w:tc>
      </w:tr>
    </w:tbl>
    <w:p w:rsidR="00744DE7" w:rsidRPr="00744DE7" w:rsidRDefault="00744DE7" w:rsidP="00744DE7">
      <w:pPr>
        <w:widowControl w:val="0"/>
        <w:spacing w:after="0" w:line="360" w:lineRule="auto"/>
        <w:ind w:firstLine="8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744DE7" w:rsidRPr="00744DE7" w:rsidRDefault="00744DE7" w:rsidP="00744DE7">
      <w:pPr>
        <w:widowControl w:val="0"/>
        <w:spacing w:after="0" w:line="360" w:lineRule="auto"/>
        <w:ind w:firstLine="8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</w:p>
    <w:p w:rsidR="00744DE7" w:rsidRPr="00744DE7" w:rsidRDefault="00744DE7" w:rsidP="00744DE7">
      <w:pPr>
        <w:widowControl w:val="0"/>
        <w:spacing w:after="0" w:line="360" w:lineRule="auto"/>
        <w:ind w:firstLine="860"/>
        <w:rPr>
          <w:rFonts w:ascii="Times New Roman" w:eastAsia="Times New Roman" w:hAnsi="Times New Roman" w:cs="Times New Roman"/>
          <w:color w:val="111111"/>
          <w:sz w:val="20"/>
          <w:szCs w:val="20"/>
        </w:rPr>
      </w:pPr>
      <w:r w:rsidRPr="00744DE7">
        <w:rPr>
          <w:rFonts w:ascii="Times New Roman" w:eastAsia="Times New Roman" w:hAnsi="Times New Roman" w:cs="Times New Roman"/>
          <w:color w:val="111111"/>
          <w:sz w:val="20"/>
          <w:szCs w:val="20"/>
        </w:rPr>
        <w:t xml:space="preserve">         </w:t>
      </w:r>
    </w:p>
    <w:p w:rsidR="00744DE7" w:rsidRPr="00744DE7" w:rsidRDefault="00744DE7" w:rsidP="00744DE7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32"/>
          <w:szCs w:val="32"/>
          <w:lang w:eastAsia="ru-RU" w:bidi="ru-RU"/>
        </w:rPr>
      </w:pP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ДОПОЛНИТЕЛЬНАЯ ОБЩЕОБРАЗОВАТЕЛЬНАЯ</w:t>
      </w: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br/>
        <w:t>ОБЩЕРАЗВИВАЮЩАЯ ПРОГРАММА</w:t>
      </w: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/>
      </w:r>
      <w:r w:rsidRPr="00744DE7">
        <w:rPr>
          <w:rFonts w:ascii="Times New Roman" w:eastAsia="Courier New" w:hAnsi="Times New Roman" w:cs="Times New Roman"/>
          <w:color w:val="000000"/>
          <w:sz w:val="32"/>
          <w:szCs w:val="32"/>
          <w:lang w:eastAsia="ru-RU" w:bidi="ru-RU"/>
        </w:rPr>
        <w:t>«ВОЛШЕБНОЕ СЛОВО»</w:t>
      </w:r>
    </w:p>
    <w:p w:rsidR="00744DE7" w:rsidRPr="00744DE7" w:rsidRDefault="00744DE7" w:rsidP="00744DE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744DE7" w:rsidRPr="00744DE7" w:rsidRDefault="00744DE7" w:rsidP="00744DE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744DE7" w:rsidRPr="00744DE7" w:rsidRDefault="00744DE7" w:rsidP="00744DE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p w:rsidR="00744DE7" w:rsidRPr="00744DE7" w:rsidRDefault="00744DE7" w:rsidP="00744D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4DE7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Направленность программы:</w:t>
      </w: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744DE7" w:rsidRPr="00744DE7" w:rsidRDefault="00744DE7" w:rsidP="00744D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Courier New"/>
          <w:color w:val="000000"/>
          <w:sz w:val="28"/>
          <w:szCs w:val="28"/>
          <w:lang w:eastAsia="ru-RU" w:bidi="ru-RU"/>
        </w:rPr>
        <w:t>социально-гуманитарная</w:t>
      </w:r>
    </w:p>
    <w:p w:rsidR="00744DE7" w:rsidRPr="00744DE7" w:rsidRDefault="00744DE7" w:rsidP="00744D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Целевая группа: </w:t>
      </w: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5 - 7 лет</w:t>
      </w: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744DE7" w:rsidRPr="00744DE7" w:rsidRDefault="00744DE7" w:rsidP="00744D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Срок реализации:</w:t>
      </w: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1 год</w:t>
      </w:r>
    </w:p>
    <w:p w:rsidR="00744DE7" w:rsidRPr="00744DE7" w:rsidRDefault="00744DE7" w:rsidP="00744D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Годовое количество часов: </w:t>
      </w: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72 час</w:t>
      </w: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p w:rsidR="00744DE7" w:rsidRPr="00744DE7" w:rsidRDefault="00744DE7" w:rsidP="00744D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Количество часов в неделю: </w:t>
      </w: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2 часа</w:t>
      </w:r>
    </w:p>
    <w:p w:rsidR="00744DE7" w:rsidRPr="00744DE7" w:rsidRDefault="00744DE7" w:rsidP="00744D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>Уровень программы:</w:t>
      </w: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базовый</w:t>
      </w: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/>
      </w:r>
    </w:p>
    <w:p w:rsidR="00744DE7" w:rsidRPr="00744DE7" w:rsidRDefault="00744DE7" w:rsidP="00744D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:rsidR="00744DE7" w:rsidRPr="00744DE7" w:rsidRDefault="00744DE7" w:rsidP="00744D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4DE7" w:rsidRPr="00744DE7" w:rsidRDefault="00744DE7" w:rsidP="00744DE7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744DE7" w:rsidRPr="00744DE7" w:rsidRDefault="00744DE7" w:rsidP="00744D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 w:bidi="ru-RU"/>
        </w:rPr>
        <w:t xml:space="preserve">                                                 Автор:</w:t>
      </w: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Вояшева Инесса Геннадьевна,</w:t>
      </w:r>
    </w:p>
    <w:p w:rsidR="00744DE7" w:rsidRPr="00744DE7" w:rsidRDefault="00744DE7" w:rsidP="00744D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педагог дополнительного образования</w:t>
      </w:r>
    </w:p>
    <w:p w:rsidR="00744DE7" w:rsidRPr="00744DE7" w:rsidRDefault="00744DE7" w:rsidP="00744D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744DE7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МБОУ ДО «Центр внешкольной работы»</w:t>
      </w:r>
    </w:p>
    <w:p w:rsidR="00744DE7" w:rsidRPr="00744DE7" w:rsidRDefault="00744DE7" w:rsidP="00744DE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</w:rPr>
      </w:pPr>
    </w:p>
    <w:p w:rsidR="00744DE7" w:rsidRPr="00744DE7" w:rsidRDefault="00744DE7" w:rsidP="00744DE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</w:rPr>
      </w:pPr>
    </w:p>
    <w:p w:rsidR="00744DE7" w:rsidRPr="00744DE7" w:rsidRDefault="00744DE7" w:rsidP="00744DE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DE7" w:rsidRPr="00744DE7" w:rsidRDefault="00744DE7" w:rsidP="00744DE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44DE7" w:rsidRPr="00744DE7" w:rsidRDefault="00744DE7" w:rsidP="00744DE7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                                         </w:t>
      </w:r>
      <w:bookmarkStart w:id="0" w:name="_GoBack"/>
      <w:bookmarkEnd w:id="0"/>
      <w:r w:rsidRPr="00744DE7">
        <w:rPr>
          <w:rFonts w:ascii="Times New Roman" w:eastAsia="Times New Roman" w:hAnsi="Times New Roman" w:cs="Times New Roman"/>
          <w:color w:val="111111"/>
          <w:sz w:val="28"/>
          <w:szCs w:val="28"/>
        </w:rPr>
        <w:t>с. Пировское, 2023 г.</w:t>
      </w:r>
    </w:p>
    <w:p w:rsidR="00560023" w:rsidRPr="005F1E4D" w:rsidRDefault="006C1BF4" w:rsidP="006C1BF4">
      <w:pPr>
        <w:pStyle w:val="20"/>
        <w:shd w:val="clear" w:color="auto" w:fill="auto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EE4B53">
        <w:rPr>
          <w:b/>
          <w:bCs/>
          <w:sz w:val="28"/>
          <w:szCs w:val="28"/>
          <w:lang w:eastAsia="ru-RU"/>
        </w:rPr>
        <w:t xml:space="preserve">. </w:t>
      </w:r>
      <w:r w:rsidR="00EE4B53" w:rsidRPr="005F1E4D">
        <w:rPr>
          <w:b/>
          <w:bCs/>
          <w:sz w:val="28"/>
          <w:szCs w:val="28"/>
          <w:lang w:eastAsia="ru-RU"/>
        </w:rPr>
        <w:t>ПОЯСНИТЕЛЬНАЯ ЗАПИСКА</w:t>
      </w:r>
    </w:p>
    <w:p w:rsidR="00560023" w:rsidRPr="005F1E4D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обществе резко повысился социальный престиж интеллекта и научного знания. Современные дети знают гораздо больше, чем их сверстники 10</w:t>
      </w:r>
      <w:r w:rsidR="003C3C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назад, но в то же время они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</w:p>
    <w:p w:rsidR="00560023" w:rsidRPr="005F1E4D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сочинительство.</w:t>
      </w:r>
    </w:p>
    <w:p w:rsidR="00560023" w:rsidRPr="005F1E4D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– искусство синтетическое, объединяющее искусство слова и действия с изобразительным искусством и музыкой.</w:t>
      </w:r>
    </w:p>
    <w:p w:rsidR="00560023" w:rsidRPr="005F1E4D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детей дошкольного возраста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</w:p>
    <w:p w:rsidR="00560023" w:rsidRPr="005F1E4D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сценическим искусством не только вводят детей в мир прекрасного, но и развивают сферу чувств, развивают способность поставить себя на место другого, радоваться и тревожиться вместе с ним. Занятия в театральном кружке приобщают ребят к творчеству, развивают их способности, воспитывает чувство коллективизма, чувство прекрасного.</w:t>
      </w:r>
    </w:p>
    <w:p w:rsidR="00560023" w:rsidRDefault="00560023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работы кружка по дополнительному образован</w:t>
      </w:r>
      <w:r w:rsidR="003C3C63">
        <w:rPr>
          <w:rFonts w:ascii="Times New Roman" w:eastAsia="Times New Roman" w:hAnsi="Times New Roman" w:cs="Times New Roman"/>
          <w:sz w:val="28"/>
          <w:szCs w:val="28"/>
          <w:lang w:eastAsia="ru-RU"/>
        </w:rPr>
        <w:t>ию «Волшебное слово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направлена на создание условий для активизации театрализованной деятельности дошкольников, формирование эстетических и познавательных способностей как неотъемлемой характеристики их мировосприятия и поведения.</w:t>
      </w:r>
    </w:p>
    <w:p w:rsidR="0074667A" w:rsidRPr="00F33B45" w:rsidRDefault="0074667A" w:rsidP="00E2020E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F33B45">
        <w:rPr>
          <w:rFonts w:ascii="Times New Roman" w:hAnsi="Times New Roman"/>
          <w:sz w:val="28"/>
          <w:szCs w:val="28"/>
        </w:rPr>
        <w:t xml:space="preserve">Основой для разработки дополнительной общеобразовательной общеразвивающей программы </w:t>
      </w:r>
      <w:r w:rsidR="00E2020E">
        <w:rPr>
          <w:rFonts w:ascii="Times New Roman" w:hAnsi="Times New Roman"/>
          <w:sz w:val="28"/>
          <w:szCs w:val="28"/>
        </w:rPr>
        <w:t>художественной</w:t>
      </w:r>
      <w:r>
        <w:rPr>
          <w:rFonts w:ascii="Times New Roman" w:hAnsi="Times New Roman"/>
          <w:sz w:val="28"/>
          <w:szCs w:val="28"/>
        </w:rPr>
        <w:t xml:space="preserve"> направленности</w:t>
      </w:r>
      <w:r w:rsidRPr="00F33B45">
        <w:rPr>
          <w:rFonts w:ascii="Times New Roman" w:hAnsi="Times New Roman"/>
          <w:sz w:val="28"/>
          <w:szCs w:val="28"/>
        </w:rPr>
        <w:t xml:space="preserve"> «</w:t>
      </w:r>
      <w:r w:rsidR="003C3C63">
        <w:rPr>
          <w:rFonts w:ascii="Times New Roman" w:hAnsi="Times New Roman"/>
          <w:sz w:val="28"/>
          <w:szCs w:val="28"/>
        </w:rPr>
        <w:t>Волшебное слово</w:t>
      </w:r>
      <w:r w:rsidRPr="00F33B45">
        <w:rPr>
          <w:rFonts w:ascii="Times New Roman" w:hAnsi="Times New Roman"/>
          <w:sz w:val="28"/>
          <w:szCs w:val="28"/>
        </w:rPr>
        <w:t>» являются следующие нормативные документы: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Федеральный закон от 29.12.2012 N 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ФЗ (ред. от 30.12.2021) "Об образовании в Российской Федерации" (с изм. и доп., вступ. в силу с 01.03.2022);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Стратегия развития воспитания в Российской Федерации до 2025 года, утвержденная распоряжением Правительства РФ от 29.05.2015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2996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р.;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7623">
        <w:rPr>
          <w:rFonts w:ascii="Times New Roman" w:hAnsi="Times New Roman"/>
          <w:sz w:val="28"/>
          <w:szCs w:val="28"/>
        </w:rPr>
        <w:t>Концепция развития дополнительного образования детей до 2030 (Распоряжение Правительства РФ от 31.03.2022 г. № 678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р);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30.09.2020 г. №533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09.11.2018 г.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623">
        <w:rPr>
          <w:rFonts w:ascii="Times New Roman" w:hAnsi="Times New Roman"/>
          <w:sz w:val="28"/>
          <w:szCs w:val="28"/>
        </w:rPr>
        <w:t>196»;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03.09.2019 г. № 467 «Об утверждении Целевой модели развития региональных систем дополнительного образования детей»;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4667A" w:rsidRPr="00127623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Приказ Министерства образования и науки Российской Федерации от 23 августа 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4667A" w:rsidRPr="00BD4434" w:rsidRDefault="0074667A" w:rsidP="00E202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4434">
        <w:rPr>
          <w:rFonts w:ascii="Times New Roman" w:hAnsi="Times New Roman"/>
          <w:sz w:val="28"/>
          <w:szCs w:val="28"/>
        </w:rPr>
        <w:t>- Письмо Министерства образования и науки Российской Федерации от 18.11.2015 г. № 09 - 3242 «О направлении методических рекомендаций по проектированию дополнительных общеразвивающих программ (включая разноуровневые программы);</w:t>
      </w:r>
    </w:p>
    <w:p w:rsidR="0074667A" w:rsidRPr="0074667A" w:rsidRDefault="0074667A" w:rsidP="00E2020E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r w:rsidRPr="00127623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28.09.2020 г. № 28 «Об утверждении СанПиН 2.4.3648</w:t>
      </w:r>
      <w:r w:rsidR="003C3C63">
        <w:rPr>
          <w:rFonts w:ascii="Times New Roman" w:hAnsi="Times New Roman"/>
          <w:sz w:val="28"/>
          <w:szCs w:val="28"/>
        </w:rPr>
        <w:t>-</w:t>
      </w:r>
      <w:r w:rsidRPr="00127623">
        <w:rPr>
          <w:rFonts w:ascii="Times New Roman" w:hAnsi="Times New Roman"/>
          <w:sz w:val="28"/>
          <w:szCs w:val="28"/>
        </w:rPr>
        <w:t>20 «Санитарно-эпидемиологические требования к организациям воспитания и обучения, отдыха и оздоровления детей и молодежи».</w:t>
      </w:r>
    </w:p>
    <w:p w:rsidR="00E2020E" w:rsidRPr="00E2020E" w:rsidRDefault="00E2020E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программы – </w:t>
      </w:r>
      <w:r w:rsidR="003C3C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социально-гуманитарная</w:t>
      </w: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Новизна и актуальность программы: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программе систематизированы средства и методы театрально-игровой деятельности, направленной на развитие речевого аппарата, фантазии и воображения детей старшего дошкольного возраста, овладение навыков общения, коллективного творчества, уверенности в себе. В соответствии с ФГОС реализуются задачи ориентированные на социализацию и индивидуализацию развития личности детей дошкольного возраста.</w:t>
      </w:r>
    </w:p>
    <w:p w:rsidR="00560023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</w:r>
    </w:p>
    <w:p w:rsidR="0074667A" w:rsidRPr="00C5778B" w:rsidRDefault="0074667A" w:rsidP="0074667A">
      <w:pPr>
        <w:pStyle w:val="13"/>
        <w:keepNext/>
        <w:keepLines/>
        <w:shd w:val="clear" w:color="auto" w:fill="auto"/>
        <w:spacing w:line="276" w:lineRule="auto"/>
        <w:ind w:firstLine="709"/>
        <w:jc w:val="both"/>
      </w:pPr>
      <w:bookmarkStart w:id="1" w:name="bookmark4"/>
      <w:bookmarkStart w:id="2" w:name="bookmark5"/>
      <w:r w:rsidRPr="00C5778B">
        <w:t>Адресат программы</w:t>
      </w:r>
      <w:bookmarkEnd w:id="1"/>
      <w:bookmarkEnd w:id="2"/>
      <w:r>
        <w:t>.</w:t>
      </w:r>
    </w:p>
    <w:p w:rsidR="0074667A" w:rsidRDefault="0074667A" w:rsidP="0074667A">
      <w:pPr>
        <w:pStyle w:val="14"/>
        <w:shd w:val="clear" w:color="auto" w:fill="auto"/>
        <w:spacing w:line="276" w:lineRule="auto"/>
        <w:ind w:firstLine="709"/>
        <w:jc w:val="both"/>
      </w:pPr>
      <w:r>
        <w:t>Программа ориентирована на детей дошкольного возраста 5</w:t>
      </w:r>
      <w:r w:rsidR="00E2020E">
        <w:t xml:space="preserve"> </w:t>
      </w:r>
      <w:r>
        <w:t>-</w:t>
      </w:r>
      <w:r w:rsidR="00E2020E">
        <w:t xml:space="preserve"> </w:t>
      </w:r>
      <w:r>
        <w:t>7 лет, посещающих МБДОУ «Светлячок».</w:t>
      </w:r>
    </w:p>
    <w:p w:rsidR="0074667A" w:rsidRDefault="0074667A" w:rsidP="0074667A">
      <w:pPr>
        <w:pStyle w:val="14"/>
        <w:shd w:val="clear" w:color="auto" w:fill="auto"/>
        <w:spacing w:line="276" w:lineRule="auto"/>
        <w:ind w:firstLine="709"/>
        <w:jc w:val="both"/>
      </w:pPr>
      <w:r>
        <w:t xml:space="preserve">Воспитанники принимаются вне конкурса, на основе обоюдного желания детей и родителей. </w:t>
      </w:r>
    </w:p>
    <w:p w:rsidR="0074667A" w:rsidRDefault="0074667A" w:rsidP="0074667A">
      <w:pPr>
        <w:pStyle w:val="14"/>
        <w:shd w:val="clear" w:color="auto" w:fill="auto"/>
        <w:spacing w:line="276" w:lineRule="auto"/>
        <w:ind w:firstLine="709"/>
        <w:jc w:val="both"/>
      </w:pPr>
      <w:r>
        <w:t>Занятия проводятся на базе детского сада. В группе могут быть разновозрастные дети.</w:t>
      </w:r>
    </w:p>
    <w:p w:rsidR="0074667A" w:rsidRDefault="0074667A" w:rsidP="0074667A">
      <w:pPr>
        <w:pStyle w:val="13"/>
        <w:keepNext/>
        <w:keepLines/>
        <w:shd w:val="clear" w:color="auto" w:fill="auto"/>
        <w:spacing w:line="276" w:lineRule="auto"/>
        <w:ind w:firstLine="709"/>
      </w:pPr>
      <w:bookmarkStart w:id="3" w:name="bookmark6"/>
      <w:bookmarkStart w:id="4" w:name="bookmark7"/>
    </w:p>
    <w:p w:rsidR="0074667A" w:rsidRPr="00C5778B" w:rsidRDefault="0074667A" w:rsidP="00293139">
      <w:pPr>
        <w:pStyle w:val="13"/>
        <w:keepNext/>
        <w:keepLines/>
        <w:shd w:val="clear" w:color="auto" w:fill="auto"/>
        <w:spacing w:line="276" w:lineRule="auto"/>
        <w:ind w:firstLine="567"/>
      </w:pPr>
      <w:r w:rsidRPr="00C5778B">
        <w:t>Сроки реализации программы</w:t>
      </w:r>
      <w:bookmarkEnd w:id="3"/>
      <w:bookmarkEnd w:id="4"/>
      <w:r w:rsidR="00293139">
        <w:t xml:space="preserve"> и режим занятий</w:t>
      </w:r>
      <w:r w:rsidRPr="00C5778B">
        <w:t>.</w:t>
      </w:r>
    </w:p>
    <w:p w:rsidR="0074667A" w:rsidRDefault="0074667A" w:rsidP="00E20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7B9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предусматривает 72 учебных часов, 36 рабочих недель</w:t>
      </w:r>
      <w:r w:rsidRPr="005177B9">
        <w:rPr>
          <w:rFonts w:ascii="Times New Roman" w:hAnsi="Times New Roman" w:cs="Times New Roman"/>
          <w:sz w:val="28"/>
          <w:szCs w:val="28"/>
        </w:rPr>
        <w:t>. Срок реализации – 1 год.</w:t>
      </w:r>
    </w:p>
    <w:p w:rsidR="00293139" w:rsidRPr="005F1E4D" w:rsidRDefault="00293139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образовательного процесса по программе составляет 9 месяцев (с 01.09</w:t>
      </w:r>
      <w:r w:rsidR="00E70D0F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31.05.</w:t>
      </w:r>
      <w:r w:rsidR="00E70D0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3139" w:rsidRPr="005F1E4D" w:rsidRDefault="00293139" w:rsidP="00E2020E">
      <w:pPr>
        <w:shd w:val="clear" w:color="auto" w:fill="FFFFFF"/>
        <w:spacing w:before="90" w:after="9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 месяца предусмотрено 8</w:t>
      </w:r>
      <w:r w:rsidR="003C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включают в себя:</w:t>
      </w:r>
    </w:p>
    <w:p w:rsidR="00293139" w:rsidRPr="005F1E4D" w:rsidRDefault="00293139" w:rsidP="00E2020E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литературы, просмотр кукольных спектаклей и беседы по ним;</w:t>
      </w:r>
    </w:p>
    <w:p w:rsidR="00293139" w:rsidRPr="005F1E4D" w:rsidRDefault="00293139" w:rsidP="00E2020E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сказок, придумывание историй для постановки;</w:t>
      </w:r>
    </w:p>
    <w:p w:rsidR="00293139" w:rsidRPr="005F1E4D" w:rsidRDefault="00293139" w:rsidP="00E2020E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социально-эмоционального развития детей;</w:t>
      </w:r>
    </w:p>
    <w:p w:rsidR="00293139" w:rsidRPr="005F1E4D" w:rsidRDefault="00293139" w:rsidP="00E2020E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драматизации и коррекционно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игры;</w:t>
      </w:r>
    </w:p>
    <w:p w:rsidR="00293139" w:rsidRPr="005F1E4D" w:rsidRDefault="00293139" w:rsidP="00E2020E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речевого аппарата (артикуляционная гимнастика);</w:t>
      </w:r>
    </w:p>
    <w:p w:rsidR="00293139" w:rsidRPr="005F1E4D" w:rsidRDefault="00293139" w:rsidP="00E2020E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детской пластики;</w:t>
      </w:r>
    </w:p>
    <w:p w:rsidR="00293139" w:rsidRPr="005F1E4D" w:rsidRDefault="00293139" w:rsidP="00E2020E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на развитие выразительной мимики, элементы искусства пантомимы;</w:t>
      </w:r>
    </w:p>
    <w:p w:rsidR="00293139" w:rsidRPr="005F1E4D" w:rsidRDefault="00293139" w:rsidP="00E2020E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театральные этюды;</w:t>
      </w:r>
    </w:p>
    <w:p w:rsidR="00293139" w:rsidRPr="005F1E4D" w:rsidRDefault="00293139" w:rsidP="00E2020E">
      <w:pPr>
        <w:numPr>
          <w:ilvl w:val="0"/>
          <w:numId w:val="3"/>
        </w:numPr>
        <w:shd w:val="clear" w:color="auto" w:fill="FFFFFF"/>
        <w:spacing w:before="45" w:after="0" w:line="240" w:lineRule="auto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(репетиции) и разыгрывание разнообразных сказок и инсценировок.</w:t>
      </w:r>
    </w:p>
    <w:p w:rsidR="00293139" w:rsidRPr="005F1E4D" w:rsidRDefault="00293139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занятий</w:t>
      </w:r>
      <w:r w:rsidR="00B85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кружка строится из расчета два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неделю</w:t>
      </w:r>
      <w:r w:rsidR="00B854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20E" w:rsidRDefault="00293139" w:rsidP="00E2020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проведения театрального кружка: рассказы, беседы, театрального кружка, совместный просмотр детского спектакля, конкурсы, игры (драматизации, имитации, дидактические,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ыкально-двигательные, речевые).</w:t>
      </w:r>
    </w:p>
    <w:p w:rsidR="00560023" w:rsidRPr="005F1E4D" w:rsidRDefault="00E2020E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E202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560023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программы: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творческих, духовно</w:t>
      </w:r>
      <w:r w:rsidR="003C3C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нравственных, интеллектуальных, физических качеств детей, обогащение знаниями, повышающими внутреннюю и внешнюю культуру, через приобщение к миру театра.</w:t>
      </w:r>
    </w:p>
    <w:p w:rsidR="00560023" w:rsidRPr="005F1E4D" w:rsidRDefault="00560023" w:rsidP="00E2020E">
      <w:pPr>
        <w:shd w:val="clear" w:color="auto" w:fill="FFFFFF"/>
        <w:spacing w:after="9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Исходя из целей программы предусматривается решение следующих основных задач:</w:t>
      </w:r>
    </w:p>
    <w:p w:rsidR="00560023" w:rsidRPr="00E2020E" w:rsidRDefault="00560023" w:rsidP="00D4548A">
      <w:pPr>
        <w:shd w:val="clear" w:color="auto" w:fill="FFFFFF"/>
        <w:spacing w:before="45"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423141"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способностей, памяти, произвольного внимания, творческого мышления, фантазии и воображения;</w:t>
      </w:r>
    </w:p>
    <w:p w:rsidR="00560023" w:rsidRPr="00E2020E" w:rsidRDefault="00560023" w:rsidP="00D4548A">
      <w:pPr>
        <w:shd w:val="clear" w:color="auto" w:fill="FFFFFF"/>
        <w:spacing w:before="45"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423141"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актерского мастерства и сценической речи;</w:t>
      </w:r>
    </w:p>
    <w:p w:rsidR="00560023" w:rsidRPr="00E2020E" w:rsidRDefault="00560023" w:rsidP="00D4548A">
      <w:pPr>
        <w:shd w:val="clear" w:color="auto" w:fill="FFFFFF"/>
        <w:spacing w:before="45"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423141"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потребностей детей в общении и познании окружающего мира; создание атмосферы доброжелательности в коллективе;</w:t>
      </w:r>
    </w:p>
    <w:p w:rsidR="00560023" w:rsidRPr="005F1E4D" w:rsidRDefault="00560023" w:rsidP="00D4548A">
      <w:pPr>
        <w:shd w:val="clear" w:color="auto" w:fill="FFFFFF"/>
        <w:spacing w:before="45"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423141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сотрудничества и сотворчества детей и родителей через показ кукольных спектаклей и создании творческой мастерской.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программы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одарен природной способностью творить, и развить эти способности именно в дошкольном возрасте и является первоочередной задачей данной программы.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Данная программа направлена на развитие техники и логики речи, развитие артикуляции, развитие музыкальных и артистических способностей, а также приобщение к миру искусства.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 полно раскрыть и развить творческие способности.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предполагает поддерживать тесный контакт с родителями, привлекая их к изготовлению костюмов, разучиванию ролей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3C3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«Волшебное слово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взаимосвязана с программой Н.</w:t>
      </w:r>
      <w:r w:rsidR="00E20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«Театр, творчество, дети».</w:t>
      </w:r>
    </w:p>
    <w:p w:rsidR="00560023" w:rsidRPr="00E2020E" w:rsidRDefault="003C3C6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«Волшебное слово</w:t>
      </w:r>
      <w:r w:rsidR="00560023"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включает в себя 4 основных раздела:</w:t>
      </w:r>
    </w:p>
    <w:p w:rsidR="00560023" w:rsidRPr="005F1E4D" w:rsidRDefault="00560023" w:rsidP="00E2020E">
      <w:pPr>
        <w:numPr>
          <w:ilvl w:val="0"/>
          <w:numId w:val="2"/>
        </w:numPr>
        <w:shd w:val="clear" w:color="auto" w:fill="FFFFFF"/>
        <w:spacing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театральной культуры;</w:t>
      </w:r>
    </w:p>
    <w:p w:rsidR="00560023" w:rsidRPr="005F1E4D" w:rsidRDefault="00560023" w:rsidP="00E2020E">
      <w:pPr>
        <w:numPr>
          <w:ilvl w:val="0"/>
          <w:numId w:val="2"/>
        </w:numPr>
        <w:shd w:val="clear" w:color="auto" w:fill="FFFFFF"/>
        <w:spacing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Театральная игра;</w:t>
      </w:r>
    </w:p>
    <w:p w:rsidR="00560023" w:rsidRPr="005F1E4D" w:rsidRDefault="00560023" w:rsidP="00E2020E">
      <w:pPr>
        <w:numPr>
          <w:ilvl w:val="0"/>
          <w:numId w:val="2"/>
        </w:numPr>
        <w:shd w:val="clear" w:color="auto" w:fill="FFFFFF"/>
        <w:spacing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Ритмопластика;</w:t>
      </w:r>
    </w:p>
    <w:p w:rsidR="00560023" w:rsidRPr="005F1E4D" w:rsidRDefault="00560023" w:rsidP="00E2020E">
      <w:pPr>
        <w:numPr>
          <w:ilvl w:val="0"/>
          <w:numId w:val="2"/>
        </w:numPr>
        <w:shd w:val="clear" w:color="auto" w:fill="FFFFFF"/>
        <w:spacing w:after="0" w:line="315" w:lineRule="atLeast"/>
        <w:ind w:left="1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и техника речи;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занятии могут изучаться темы из разных разделов, и руководитель театрального кружка строит свою работу таким образом, чтобы не нарушать целостность педагогического и творческого процесса, учитывая поставленные цели и задачи эстетического воспитания.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 </w:t>
      </w:r>
      <w:r w:rsidRPr="00E20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методический прием</w:t>
      </w:r>
      <w:r w:rsidR="00725A30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 художественной импровизации.</w:t>
      </w:r>
    </w:p>
    <w:p w:rsidR="00560023" w:rsidRPr="005F1E4D" w:rsidRDefault="00560023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сведения по всем разделам программы даются непосредственно по ходу занятий, которые включают в себя проведение бесед об искусстве, работу над пьесой. Итогом деятельности кружка является воспитание у ребят активного восприятия искусства, участие в постановке спектаклей.</w:t>
      </w:r>
    </w:p>
    <w:p w:rsidR="00560023" w:rsidRDefault="00EE4B53" w:rsidP="00E2020E">
      <w:pPr>
        <w:shd w:val="clear" w:color="auto" w:fill="FFFFFF"/>
        <w:spacing w:before="90" w:after="90" w:line="315" w:lineRule="atLeast"/>
        <w:ind w:left="4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2020E">
        <w:rPr>
          <w:rFonts w:ascii="Times New Roman" w:hAnsi="Times New Roman"/>
          <w:b/>
          <w:sz w:val="28"/>
          <w:szCs w:val="28"/>
        </w:rPr>
        <w:t>УЧЕБНЫЙ ПЛАН</w:t>
      </w:r>
    </w:p>
    <w:p w:rsidR="000B217F" w:rsidRDefault="000B217F" w:rsidP="00E2020E">
      <w:pPr>
        <w:shd w:val="clear" w:color="auto" w:fill="FFFFFF"/>
        <w:spacing w:before="90" w:after="90" w:line="315" w:lineRule="atLeast"/>
        <w:ind w:left="450"/>
        <w:jc w:val="center"/>
        <w:rPr>
          <w:rFonts w:ascii="Times New Roman" w:hAnsi="Times New Roman"/>
          <w:b/>
          <w:sz w:val="28"/>
          <w:szCs w:val="28"/>
        </w:rPr>
      </w:pPr>
    </w:p>
    <w:p w:rsidR="00560023" w:rsidRPr="005F1E4D" w:rsidRDefault="00560023" w:rsidP="00725A30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</w:p>
    <w:tbl>
      <w:tblPr>
        <w:tblW w:w="9356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75"/>
        <w:gridCol w:w="3316"/>
        <w:gridCol w:w="1136"/>
        <w:gridCol w:w="1276"/>
        <w:gridCol w:w="992"/>
        <w:gridCol w:w="1961"/>
      </w:tblGrid>
      <w:tr w:rsidR="003A261D" w:rsidRPr="005F1E4D" w:rsidTr="0064232E">
        <w:tc>
          <w:tcPr>
            <w:tcW w:w="3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1D" w:rsidRPr="005F1E4D" w:rsidRDefault="003A261D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2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1D" w:rsidRPr="003A261D" w:rsidRDefault="003A261D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A26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819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261D" w:rsidRPr="00DF0BED" w:rsidRDefault="003A261D" w:rsidP="00642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48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</w:tcPr>
          <w:p w:rsidR="003A261D" w:rsidRDefault="003A261D" w:rsidP="00642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3A261D" w:rsidRPr="005F1E4D" w:rsidTr="0064232E">
        <w:trPr>
          <w:trHeight w:val="499"/>
        </w:trPr>
        <w:tc>
          <w:tcPr>
            <w:tcW w:w="36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61D" w:rsidRPr="005F1E4D" w:rsidRDefault="003A261D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2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61D" w:rsidRPr="003A261D" w:rsidRDefault="003A261D" w:rsidP="006423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1D" w:rsidRPr="003A261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1D" w:rsidRPr="003A261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3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3A261D" w:rsidRPr="003A261D" w:rsidRDefault="003A261D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48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3A261D" w:rsidRDefault="003A261D" w:rsidP="00642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261D" w:rsidRPr="005F1E4D" w:rsidTr="008D5654">
        <w:trPr>
          <w:trHeight w:val="687"/>
        </w:trPr>
        <w:tc>
          <w:tcPr>
            <w:tcW w:w="36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A261D" w:rsidRPr="005F1E4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3A261D" w:rsidRPr="006667B4" w:rsidRDefault="003A261D" w:rsidP="006423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3A261D" w:rsidRPr="006667B4" w:rsidRDefault="003A261D" w:rsidP="0064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B4">
              <w:rPr>
                <w:rFonts w:ascii="Times New Roman" w:hAnsi="Times New Roman" w:cs="Times New Roman"/>
                <w:sz w:val="24"/>
                <w:szCs w:val="24"/>
              </w:rPr>
              <w:t>Опрос, беседа</w:t>
            </w:r>
          </w:p>
        </w:tc>
      </w:tr>
      <w:tr w:rsidR="003A261D" w:rsidRPr="005F1E4D" w:rsidTr="0064232E">
        <w:tc>
          <w:tcPr>
            <w:tcW w:w="36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деятельности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3A261D" w:rsidRPr="005F1E4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3A261D" w:rsidRDefault="003A261D" w:rsidP="0064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о</w:t>
            </w:r>
            <w:r w:rsidRPr="006667B4">
              <w:rPr>
                <w:rFonts w:ascii="Times New Roman" w:hAnsi="Times New Roman" w:cs="Times New Roman"/>
                <w:sz w:val="24"/>
                <w:szCs w:val="24"/>
              </w:rPr>
              <w:t>прос,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3A261D" w:rsidRPr="005F1E4D" w:rsidTr="008D5654">
        <w:trPr>
          <w:trHeight w:val="855"/>
        </w:trPr>
        <w:tc>
          <w:tcPr>
            <w:tcW w:w="36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3A261D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речи.</w:t>
            </w:r>
          </w:p>
          <w:p w:rsidR="00276234" w:rsidRPr="005F1E4D" w:rsidRDefault="003A261D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27623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27623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3A261D" w:rsidRPr="006667B4" w:rsidRDefault="0027623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3A261D" w:rsidRPr="006667B4" w:rsidRDefault="00276234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3A261D" w:rsidRPr="005F1E4D" w:rsidTr="008D5654">
        <w:trPr>
          <w:trHeight w:val="1002"/>
        </w:trPr>
        <w:tc>
          <w:tcPr>
            <w:tcW w:w="36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3A261D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6234" w:rsidRPr="005F1E4D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деятельности</w:t>
            </w:r>
          </w:p>
        </w:tc>
        <w:tc>
          <w:tcPr>
            <w:tcW w:w="607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27623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261D" w:rsidRPr="005F1E4D" w:rsidRDefault="0027623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3A261D" w:rsidRPr="005F1E4D" w:rsidRDefault="0027623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3A261D" w:rsidRPr="006667B4" w:rsidRDefault="00276234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ческое  упражнение,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</w:tbl>
    <w:p w:rsidR="00560023" w:rsidRPr="005F1E4D" w:rsidRDefault="00560023" w:rsidP="00642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023" w:rsidRPr="005F1E4D" w:rsidRDefault="00560023" w:rsidP="0064232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</w:t>
      </w:r>
    </w:p>
    <w:tbl>
      <w:tblPr>
        <w:tblW w:w="933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52"/>
        <w:gridCol w:w="3315"/>
        <w:gridCol w:w="1135"/>
        <w:gridCol w:w="1275"/>
        <w:gridCol w:w="993"/>
        <w:gridCol w:w="1962"/>
      </w:tblGrid>
      <w:tr w:rsidR="00EA3937" w:rsidRPr="005F1E4D" w:rsidTr="0064232E">
        <w:trPr>
          <w:trHeight w:val="269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6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823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51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</w:tcPr>
          <w:p w:rsidR="00EA3937" w:rsidRDefault="00EA3937" w:rsidP="00642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EA3937" w:rsidRPr="005F1E4D" w:rsidTr="0064232E">
        <w:tc>
          <w:tcPr>
            <w:tcW w:w="3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6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37" w:rsidRPr="003A261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37" w:rsidRPr="003A261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3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3A261D" w:rsidRDefault="00EA3937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1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A3937" w:rsidRDefault="00EA3937" w:rsidP="00642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937" w:rsidRPr="005F1E4D" w:rsidTr="0064232E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D9584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A3937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A14BF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«Этот удивительный мир театра»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D9584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D9584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Default="00EA3937" w:rsidP="0064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7B4">
              <w:rPr>
                <w:rFonts w:ascii="Times New Roman" w:hAnsi="Times New Roman" w:cs="Times New Roman"/>
                <w:sz w:val="24"/>
                <w:szCs w:val="24"/>
              </w:rPr>
              <w:t>прос,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EA3937" w:rsidRPr="005F1E4D" w:rsidTr="0064232E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D9584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A3937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654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A14BF7" w:rsidRDefault="00A14BF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сочинялки»</w:t>
            </w:r>
          </w:p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6667B4" w:rsidRDefault="00EA3937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EA3937" w:rsidRPr="005F1E4D" w:rsidTr="0064232E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D9584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A3937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654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  <w:r w:rsidR="00CA0884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3937" w:rsidRPr="005F1E4D" w:rsidRDefault="00CA088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«Фыркающая лошадка»,</w:t>
            </w:r>
          </w:p>
          <w:p w:rsidR="00EA3937" w:rsidRPr="005F1E4D" w:rsidRDefault="00CA088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животных»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CA088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CA088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6667B4" w:rsidRDefault="00EA3937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EA3937" w:rsidRPr="005F1E4D" w:rsidTr="0064232E">
        <w:tc>
          <w:tcPr>
            <w:tcW w:w="3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3937" w:rsidRPr="005F1E4D" w:rsidRDefault="00D9584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A3937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F23543" w:rsidRDefault="00F23543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3937" w:rsidRPr="00F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«Часики»</w:t>
            </w:r>
            <w:r w:rsidR="00CA0884" w:rsidRPr="00F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35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«Внимательные матрешки»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CA088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CA088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6667B4" w:rsidRDefault="00EA3937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</w:tbl>
    <w:p w:rsidR="00560023" w:rsidRPr="005F1E4D" w:rsidRDefault="00560023" w:rsidP="00642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23" w:rsidRPr="005F1E4D" w:rsidRDefault="00560023" w:rsidP="0064232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</w:p>
    <w:tbl>
      <w:tblPr>
        <w:tblW w:w="933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64"/>
        <w:gridCol w:w="3305"/>
        <w:gridCol w:w="1135"/>
        <w:gridCol w:w="1275"/>
        <w:gridCol w:w="993"/>
        <w:gridCol w:w="1960"/>
      </w:tblGrid>
      <w:tr w:rsidR="00EA3937" w:rsidRPr="005F1E4D" w:rsidTr="0064232E">
        <w:tc>
          <w:tcPr>
            <w:tcW w:w="35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1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823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51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vAlign w:val="center"/>
          </w:tcPr>
          <w:p w:rsidR="00EA3937" w:rsidRDefault="00EA3937" w:rsidP="00642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EA3937" w:rsidRPr="005F1E4D" w:rsidTr="0064232E">
        <w:tc>
          <w:tcPr>
            <w:tcW w:w="35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1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37" w:rsidRPr="003A261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3937" w:rsidRPr="003A261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3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3A261D" w:rsidRDefault="00EA3937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1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A3937" w:rsidRDefault="00EA3937" w:rsidP="00642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3937" w:rsidRPr="005F1E4D" w:rsidTr="0064232E">
        <w:tc>
          <w:tcPr>
            <w:tcW w:w="356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F23543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A3937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  <w:p w:rsidR="00EA3937" w:rsidRPr="005F1E4D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«Пры</w:t>
            </w:r>
            <w:r w:rsidR="007C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 шмыг и голосистое горлышко»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Default="00EA3937" w:rsidP="0064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7B4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</w:t>
            </w:r>
          </w:p>
        </w:tc>
      </w:tr>
      <w:tr w:rsidR="00EA3937" w:rsidRPr="005F1E4D" w:rsidTr="0064232E">
        <w:tc>
          <w:tcPr>
            <w:tcW w:w="356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F23543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A3937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  <w:p w:rsidR="00EA3937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C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Мы-режиссеры»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554C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554C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5F1E4D" w:rsidRDefault="00E554C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5F1E4D" w:rsidRDefault="00EA393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EA3937" w:rsidRPr="005F1E4D" w:rsidTr="0064232E">
        <w:trPr>
          <w:trHeight w:val="855"/>
        </w:trPr>
        <w:tc>
          <w:tcPr>
            <w:tcW w:w="356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F23543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EA3937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7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Default="00EA393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  <w:p w:rsidR="00E554C4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</w:t>
            </w:r>
            <w:r w:rsidR="007C2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ыг, шмыг и голосистое горлышко»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E554C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3937" w:rsidRPr="005F1E4D" w:rsidRDefault="000E3AE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5F1E4D" w:rsidRDefault="000E3AE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3937" w:rsidRPr="006667B4" w:rsidRDefault="00E554C4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</w:tbl>
    <w:p w:rsidR="00560023" w:rsidRPr="005F1E4D" w:rsidRDefault="00560023" w:rsidP="00642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023" w:rsidRPr="005F1E4D" w:rsidRDefault="00560023" w:rsidP="0064232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Декабрь</w:t>
      </w:r>
    </w:p>
    <w:tbl>
      <w:tblPr>
        <w:tblW w:w="933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2"/>
        <w:gridCol w:w="3277"/>
        <w:gridCol w:w="1135"/>
        <w:gridCol w:w="1275"/>
        <w:gridCol w:w="993"/>
        <w:gridCol w:w="1960"/>
      </w:tblGrid>
      <w:tr w:rsidR="00E554C4" w:rsidRPr="005F1E4D" w:rsidTr="0064232E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6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823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E554C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51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vAlign w:val="center"/>
          </w:tcPr>
          <w:p w:rsidR="00E554C4" w:rsidRDefault="00E554C4" w:rsidP="00642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E554C4" w:rsidRPr="005F1E4D" w:rsidTr="0064232E">
        <w:tc>
          <w:tcPr>
            <w:tcW w:w="3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C4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6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4C4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C4" w:rsidRPr="003A261D" w:rsidRDefault="00E554C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4C4" w:rsidRPr="003A261D" w:rsidRDefault="00E554C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3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554C4" w:rsidRPr="003A261D" w:rsidRDefault="00E554C4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1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554C4" w:rsidRDefault="00E554C4" w:rsidP="00642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54C4" w:rsidRPr="005F1E4D" w:rsidTr="0064232E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E554C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E3A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  <w:p w:rsidR="00E554C4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  <w:p w:rsidR="00E554C4" w:rsidRPr="005F1E4D" w:rsidRDefault="000E3AEA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тот же театр»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3522D8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3522D8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554C4" w:rsidRPr="005F1E4D" w:rsidRDefault="00E554C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554C4" w:rsidRDefault="00E554C4" w:rsidP="0064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67B4">
              <w:rPr>
                <w:rFonts w:ascii="Times New Roman" w:hAnsi="Times New Roman" w:cs="Times New Roman"/>
                <w:sz w:val="24"/>
                <w:szCs w:val="24"/>
              </w:rPr>
              <w:t>прос,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игра,</w:t>
            </w:r>
          </w:p>
          <w:p w:rsidR="00E554C4" w:rsidRDefault="00E554C4" w:rsidP="00642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4C4" w:rsidRPr="005F1E4D" w:rsidTr="0064232E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3522D8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554C4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  <w:p w:rsidR="00E554C4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  <w:p w:rsidR="00E554C4" w:rsidRPr="005F1E4D" w:rsidRDefault="003522D8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 пятачок»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3522D8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3522D8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554C4" w:rsidRPr="005F1E4D" w:rsidRDefault="00E554C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554C4" w:rsidRPr="006667B4" w:rsidRDefault="00E554C4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E554C4" w:rsidRPr="005F1E4D" w:rsidTr="0064232E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3522D8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554C4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E554C4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«Буратино и Пьеро»</w:t>
            </w:r>
          </w:p>
          <w:p w:rsidR="00E554C4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«Волшебная палочка и мячик»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B5144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B5144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554C4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554C4" w:rsidRPr="006667B4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E554C4" w:rsidRPr="005F1E4D" w:rsidTr="0064232E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B5144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554C4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E554C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«Билет на балет»</w:t>
            </w:r>
          </w:p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«Марионетки»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54C4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554C4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554C4" w:rsidRPr="006667B4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</w:tbl>
    <w:p w:rsidR="00560023" w:rsidRPr="005F1E4D" w:rsidRDefault="00560023" w:rsidP="00642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023" w:rsidRPr="005F1E4D" w:rsidRDefault="00560023" w:rsidP="0064232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Январь</w:t>
      </w:r>
    </w:p>
    <w:tbl>
      <w:tblPr>
        <w:tblW w:w="933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1"/>
        <w:gridCol w:w="3134"/>
        <w:gridCol w:w="1135"/>
        <w:gridCol w:w="1275"/>
        <w:gridCol w:w="1135"/>
        <w:gridCol w:w="1962"/>
      </w:tblGrid>
      <w:tr w:rsidR="006467D0" w:rsidRPr="005F1E4D" w:rsidTr="0064232E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9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899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6467D0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051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vAlign w:val="center"/>
          </w:tcPr>
          <w:p w:rsidR="006467D0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6467D0" w:rsidRPr="005F1E4D" w:rsidTr="0064232E">
        <w:tc>
          <w:tcPr>
            <w:tcW w:w="3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9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7D0" w:rsidRPr="003A261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7D0" w:rsidRPr="003A261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60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6467D0" w:rsidRPr="003A261D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1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7D0" w:rsidRDefault="006467D0" w:rsidP="00642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7D0" w:rsidRPr="005F1E4D" w:rsidTr="0064232E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51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«Баба - Яга».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B5144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B5144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6467D0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7D0" w:rsidRPr="006667B4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6467D0" w:rsidRPr="005F1E4D" w:rsidTr="0064232E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B5144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467D0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гномов».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B5144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B5144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6467D0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7D0" w:rsidRPr="006667B4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6467D0" w:rsidRPr="005F1E4D" w:rsidTr="0064232E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B5144A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467D0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955864" w:rsidRPr="005F1E4D" w:rsidRDefault="0095586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царстве золотой рыбки».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95586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6467D0" w:rsidRPr="005F1E4D" w:rsidRDefault="0095586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7D0" w:rsidRPr="006667B4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</w:t>
            </w:r>
          </w:p>
        </w:tc>
      </w:tr>
    </w:tbl>
    <w:p w:rsidR="006467D0" w:rsidRPr="005F1E4D" w:rsidRDefault="006467D0" w:rsidP="00642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023" w:rsidRPr="005F1E4D" w:rsidRDefault="00560023" w:rsidP="0064232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Февраль</w:t>
      </w:r>
    </w:p>
    <w:tbl>
      <w:tblPr>
        <w:tblW w:w="933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1"/>
        <w:gridCol w:w="3136"/>
        <w:gridCol w:w="1135"/>
        <w:gridCol w:w="1275"/>
        <w:gridCol w:w="993"/>
        <w:gridCol w:w="2102"/>
      </w:tblGrid>
      <w:tr w:rsidR="006467D0" w:rsidRPr="005F1E4D" w:rsidTr="0064232E"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0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823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6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vAlign w:val="center"/>
          </w:tcPr>
          <w:p w:rsidR="006467D0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6467D0" w:rsidRPr="005F1E4D" w:rsidTr="0064232E">
        <w:tc>
          <w:tcPr>
            <w:tcW w:w="3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7D0" w:rsidRPr="003A261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7D0" w:rsidRPr="003A261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3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6467D0" w:rsidRPr="003A261D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6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7D0" w:rsidRDefault="006467D0" w:rsidP="00642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67D0" w:rsidRPr="005F1E4D" w:rsidTr="0064232E">
        <w:tc>
          <w:tcPr>
            <w:tcW w:w="3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95586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467D0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актеры».</w:t>
            </w:r>
          </w:p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6467D0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6467D0" w:rsidRPr="006667B4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6467D0" w:rsidRPr="005F1E4D" w:rsidTr="0064232E">
        <w:tc>
          <w:tcPr>
            <w:tcW w:w="3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семеро козлят»</w:t>
            </w:r>
          </w:p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95586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95586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6467D0" w:rsidRPr="005F1E4D" w:rsidRDefault="006467D0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7D0" w:rsidRPr="006667B4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6467D0" w:rsidRPr="005F1E4D" w:rsidTr="0064232E">
        <w:tc>
          <w:tcPr>
            <w:tcW w:w="3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95586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467D0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«Мастерская актера»</w:t>
            </w:r>
          </w:p>
          <w:p w:rsidR="006467D0" w:rsidRPr="005F1E4D" w:rsidRDefault="006467D0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95586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7D0" w:rsidRPr="005F1E4D" w:rsidRDefault="0095586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6467D0" w:rsidRPr="005F1E4D" w:rsidRDefault="0095586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6467D0" w:rsidRPr="006667B4" w:rsidRDefault="006467D0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</w:tbl>
    <w:p w:rsidR="00560023" w:rsidRPr="005F1E4D" w:rsidRDefault="00560023" w:rsidP="00642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023" w:rsidRPr="005F1E4D" w:rsidRDefault="00560023" w:rsidP="0064232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Март</w:t>
      </w:r>
    </w:p>
    <w:tbl>
      <w:tblPr>
        <w:tblW w:w="933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0"/>
        <w:gridCol w:w="3135"/>
        <w:gridCol w:w="1135"/>
        <w:gridCol w:w="1277"/>
        <w:gridCol w:w="993"/>
        <w:gridCol w:w="2102"/>
      </w:tblGrid>
      <w:tr w:rsidR="00EA5267" w:rsidRPr="005F1E4D" w:rsidTr="0064232E"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80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824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6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vAlign w:val="center"/>
          </w:tcPr>
          <w:p w:rsidR="00EA5267" w:rsidRPr="005F1E4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EA5267" w:rsidRPr="005F1E4D" w:rsidTr="0064232E">
        <w:tc>
          <w:tcPr>
            <w:tcW w:w="3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267" w:rsidRPr="005F1E4D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0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5267" w:rsidRPr="003A261D" w:rsidRDefault="00EA5267" w:rsidP="0064232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267" w:rsidRPr="003A261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5267" w:rsidRPr="003A261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3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5267" w:rsidRPr="003A261D" w:rsidRDefault="00EA5267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6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A5267" w:rsidRPr="005F1E4D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5267" w:rsidRPr="005F1E4D" w:rsidTr="0064232E">
        <w:trPr>
          <w:trHeight w:val="1048"/>
        </w:trPr>
        <w:tc>
          <w:tcPr>
            <w:tcW w:w="3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95586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A5267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EA5267" w:rsidRPr="005F1E4D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</w:t>
            </w:r>
            <w:r w:rsidR="006423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в театральное зазеркалье»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5267" w:rsidRPr="005F1E4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5267" w:rsidRPr="006667B4" w:rsidRDefault="00EA5267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EA5267" w:rsidRPr="005F1E4D" w:rsidTr="0064232E">
        <w:trPr>
          <w:trHeight w:val="1068"/>
        </w:trPr>
        <w:tc>
          <w:tcPr>
            <w:tcW w:w="3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58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  <w:p w:rsidR="00EA5267" w:rsidRPr="005F1E4D" w:rsidRDefault="0064232E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«Испорченный телефон»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95586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955864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5267" w:rsidRPr="005F1E4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5267" w:rsidRPr="006667B4" w:rsidRDefault="00EA5267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EA5267" w:rsidRPr="005F1E4D" w:rsidTr="0064232E">
        <w:trPr>
          <w:trHeight w:val="933"/>
        </w:trPr>
        <w:tc>
          <w:tcPr>
            <w:tcW w:w="3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95586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EA5267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техника речи</w:t>
            </w:r>
          </w:p>
          <w:p w:rsidR="00EA5267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EA5267" w:rsidRPr="005F1E4D" w:rsidRDefault="00BF2B19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«Капризуля».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5267" w:rsidRPr="005F1E4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EA5267" w:rsidRPr="006667B4" w:rsidRDefault="00EA5267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EA5267" w:rsidRPr="005F1E4D" w:rsidTr="0064232E">
        <w:tc>
          <w:tcPr>
            <w:tcW w:w="3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BF2B19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EA5267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Default="00EA5267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EA5267" w:rsidRPr="005F1E4D" w:rsidRDefault="00BF2B19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«Насос и кукла».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5267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5267" w:rsidRPr="005F1E4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EA5267" w:rsidRPr="005F1E4D" w:rsidRDefault="00EA5267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</w:tbl>
    <w:p w:rsidR="00560023" w:rsidRPr="005F1E4D" w:rsidRDefault="00560023" w:rsidP="00642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023" w:rsidRPr="005F1E4D" w:rsidRDefault="00560023" w:rsidP="0064232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Апрель</w:t>
      </w:r>
    </w:p>
    <w:tbl>
      <w:tblPr>
        <w:tblW w:w="933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1"/>
        <w:gridCol w:w="2994"/>
        <w:gridCol w:w="1277"/>
        <w:gridCol w:w="1275"/>
        <w:gridCol w:w="993"/>
        <w:gridCol w:w="2102"/>
      </w:tblGrid>
      <w:tr w:rsidR="00424591" w:rsidRPr="005F1E4D" w:rsidTr="008D5654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Pr="005F1E4D" w:rsidRDefault="00424591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604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Pr="005F1E4D" w:rsidRDefault="00424591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899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Pr="005F1E4D" w:rsidRDefault="0042459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126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vAlign w:val="center"/>
          </w:tcPr>
          <w:p w:rsidR="00424591" w:rsidRPr="005F1E4D" w:rsidRDefault="0042459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24591" w:rsidRPr="005F1E4D" w:rsidTr="008D5654">
        <w:trPr>
          <w:trHeight w:val="753"/>
        </w:trPr>
        <w:tc>
          <w:tcPr>
            <w:tcW w:w="37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591" w:rsidRPr="005F1E4D" w:rsidRDefault="00424591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4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591" w:rsidRPr="005F1E4D" w:rsidRDefault="00424591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591" w:rsidRPr="003A261D" w:rsidRDefault="0042459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591" w:rsidRPr="003A261D" w:rsidRDefault="0042459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3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24591" w:rsidRPr="003A261D" w:rsidRDefault="00424591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6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24591" w:rsidRDefault="00424591" w:rsidP="006423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4743" w:rsidRPr="005F1E4D" w:rsidTr="008D5654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04743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654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  <w:r w:rsidR="00BF2B19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4743" w:rsidRPr="005F1E4D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приехал в зоопарк»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04743" w:rsidRPr="005F1E4D" w:rsidRDefault="00404743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04743" w:rsidRPr="006667B4" w:rsidRDefault="00404743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404743" w:rsidRPr="005F1E4D" w:rsidTr="008D5654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404743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654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  <w:r w:rsidR="00BF2B19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4743" w:rsidRPr="005F1E4D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стране цветов»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04743" w:rsidRPr="005F1E4D" w:rsidRDefault="00404743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04743" w:rsidRPr="006667B4" w:rsidRDefault="00404743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404743" w:rsidRPr="005F1E4D" w:rsidTr="008D5654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04743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5654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  <w:r w:rsidR="00BF2B19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4743" w:rsidRPr="005F1E4D" w:rsidRDefault="00404743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«Чудеса в авоське»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04743" w:rsidRPr="005F1E4D" w:rsidRDefault="00404743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04743" w:rsidRPr="006667B4" w:rsidRDefault="00404743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  <w:tr w:rsidR="00404743" w:rsidRPr="005F1E4D" w:rsidTr="008D5654">
        <w:tc>
          <w:tcPr>
            <w:tcW w:w="371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404743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Default="00404743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404743" w:rsidRPr="005F1E4D" w:rsidRDefault="008D5654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«Дискотека кузнечиков»</w:t>
            </w:r>
          </w:p>
          <w:p w:rsidR="00404743" w:rsidRPr="005F1E4D" w:rsidRDefault="00404743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04743" w:rsidRPr="005F1E4D" w:rsidRDefault="00BF2B19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04743" w:rsidRPr="005F1E4D" w:rsidRDefault="00404743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04743" w:rsidRPr="006667B4" w:rsidRDefault="00404743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</w:tbl>
    <w:p w:rsidR="00560023" w:rsidRPr="005F1E4D" w:rsidRDefault="00560023" w:rsidP="00642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0023" w:rsidRPr="005F1E4D" w:rsidRDefault="00560023" w:rsidP="0064232E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Май</w:t>
      </w:r>
    </w:p>
    <w:tbl>
      <w:tblPr>
        <w:tblW w:w="9332" w:type="dxa"/>
        <w:tblInd w:w="-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91"/>
        <w:gridCol w:w="2994"/>
        <w:gridCol w:w="1277"/>
        <w:gridCol w:w="1275"/>
        <w:gridCol w:w="993"/>
        <w:gridCol w:w="2102"/>
      </w:tblGrid>
      <w:tr w:rsidR="00424591" w:rsidRPr="005F1E4D" w:rsidTr="008D5654">
        <w:tc>
          <w:tcPr>
            <w:tcW w:w="37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Pr="005F1E4D" w:rsidRDefault="00424591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04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Pr="005F1E4D" w:rsidRDefault="00424591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6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899" w:type="pct"/>
            <w:gridSpan w:val="3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591" w:rsidRPr="005F1E4D" w:rsidRDefault="0042459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оличество часов</w:t>
            </w:r>
          </w:p>
        </w:tc>
        <w:tc>
          <w:tcPr>
            <w:tcW w:w="1126" w:type="pct"/>
            <w:vMerge w:val="restart"/>
            <w:tcBorders>
              <w:top w:val="single" w:sz="8" w:space="0" w:color="B9C2CB"/>
              <w:left w:val="nil"/>
              <w:right w:val="single" w:sz="8" w:space="0" w:color="B9C2CB"/>
            </w:tcBorders>
            <w:shd w:val="clear" w:color="auto" w:fill="FFFFFF"/>
            <w:vAlign w:val="center"/>
          </w:tcPr>
          <w:p w:rsidR="00424591" w:rsidRPr="005F1E4D" w:rsidRDefault="0042459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аттестации/контроля</w:t>
            </w:r>
          </w:p>
        </w:tc>
      </w:tr>
      <w:tr w:rsidR="00424591" w:rsidRPr="005F1E4D" w:rsidTr="008D5654">
        <w:tc>
          <w:tcPr>
            <w:tcW w:w="37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591" w:rsidRPr="005F1E4D" w:rsidRDefault="00424591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4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4591" w:rsidRPr="005F1E4D" w:rsidRDefault="00424591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4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591" w:rsidRPr="003A261D" w:rsidRDefault="0042459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83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4591" w:rsidRPr="003A261D" w:rsidRDefault="00424591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26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32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24591" w:rsidRPr="003A261D" w:rsidRDefault="00424591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261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26" w:type="pct"/>
            <w:vMerge/>
            <w:tcBorders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24591" w:rsidRPr="005F1E4D" w:rsidRDefault="00424591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24591" w:rsidRPr="005F1E4D" w:rsidTr="008D5654">
        <w:trPr>
          <w:trHeight w:val="1030"/>
        </w:trPr>
        <w:tc>
          <w:tcPr>
            <w:tcW w:w="3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Pr="005F1E4D" w:rsidRDefault="00AB5F63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24591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Default="00424591" w:rsidP="008D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  <w:p w:rsidR="00424591" w:rsidRPr="005F1E4D" w:rsidRDefault="00AB5F63" w:rsidP="008D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«Муха-Цокотуха»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Pr="005F1E4D" w:rsidRDefault="0064232E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Pr="005F1E4D" w:rsidRDefault="0064232E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24591" w:rsidRPr="005F1E4D" w:rsidRDefault="0064232E" w:rsidP="00642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</w:tcPr>
          <w:p w:rsidR="00424591" w:rsidRPr="006667B4" w:rsidRDefault="00424591" w:rsidP="00642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беседа, игра</w:t>
            </w:r>
          </w:p>
        </w:tc>
      </w:tr>
      <w:tr w:rsidR="00424591" w:rsidRPr="005F1E4D" w:rsidTr="008D5654">
        <w:trPr>
          <w:trHeight w:val="894"/>
        </w:trPr>
        <w:tc>
          <w:tcPr>
            <w:tcW w:w="37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4591" w:rsidRPr="005F1E4D" w:rsidRDefault="0064232E" w:rsidP="006423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424591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232E" w:rsidRDefault="00AB5F63" w:rsidP="008D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4232E"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424591" w:rsidRPr="005F1E4D" w:rsidRDefault="0064232E" w:rsidP="008D5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«Танец бабочек»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Pr="005F1E4D" w:rsidRDefault="00AB5F63" w:rsidP="008D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24591" w:rsidRPr="005F1E4D" w:rsidRDefault="0064232E" w:rsidP="008D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24591" w:rsidRPr="005F1E4D" w:rsidRDefault="0064232E" w:rsidP="008D5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6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vAlign w:val="center"/>
          </w:tcPr>
          <w:p w:rsidR="00424591" w:rsidRPr="006667B4" w:rsidRDefault="00424591" w:rsidP="008D5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7B4">
              <w:rPr>
                <w:rFonts w:ascii="Times New Roman" w:hAnsi="Times New Roman"/>
                <w:sz w:val="24"/>
                <w:szCs w:val="24"/>
              </w:rPr>
              <w:t>Практическое  упражнение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игра</w:t>
            </w:r>
          </w:p>
        </w:tc>
      </w:tr>
    </w:tbl>
    <w:p w:rsidR="00560023" w:rsidRPr="005F1E4D" w:rsidRDefault="00560023" w:rsidP="0056002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60023" w:rsidRDefault="00E2020E" w:rsidP="006667B4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="00EE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СОДЕРЖАНИЕ</w:t>
      </w:r>
      <w:r w:rsidR="00EE4B53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Основы театральной культуры 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Теоретическая часть: театральная игра «Приглашение в театр»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даёт детям представление о театре, знакомит с видами театра (драматический, кукольный, музыкальный).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Практическая часть «Давайте познакомимся» направлена на развитие зрительного и слухового внимания, памяти, наблюдательности.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Основы театральной деятельности 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Теоретическая часть: театральная игра «Разрешите представиться»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активизирует познавательный интерес детей к театральным профессиям.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практической части «Угадай, кто я?» на занятиях создается положительный эмоционально-психологический настрой. Работа направлена на развитие памяти, внимания и воображения.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 Культура и техника речи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практической части «Забавные стихи» дети учатся произносить фразы разными интонациями (грустно, радостно, сердито, удивленно).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Игра-импровизация «Осенние листья» из раздела «ритмопластика» направлена на развитие двигательных способностей, дети учатся красиво двигаться под спокойную музыку, делая плавные движения.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 Основы театральной деятельности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Теоретическая часть: театральная игра «Театральные волшебники» воспитывает доброжелательность, коммуникабельность. Педагог готовит детей к действиям с воображаемыми предметами.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часть «Веселые обезьянки» направлена на развитие находчивости, воображения, фантазии.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«Этот удивительный мир театра».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театральной культуры: педагог активизирует познавательный интерес детей к театру.</w:t>
      </w:r>
    </w:p>
    <w:p w:rsidR="008D5654" w:rsidRPr="003C3C63" w:rsidRDefault="008D5654" w:rsidP="007C0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«Веселые сочинялк</w:t>
      </w:r>
      <w:r w:rsidR="007C0DEA"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и» - </w:t>
      </w:r>
      <w:r w:rsidR="007C0DEA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еатральная игра, которая побуждает детей сочинять несложные истории героями, которых являются сами дети, в процессе которой воспитывается доброжелательность и коммуникабельность.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Упражнения «Фыркающая лошадка», «В мире животных» 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практической части раздела «культура и техника речи» работа направлена на развитие дикции. В практической части раздела «ритмопластика» дети учатся создавать образ живых существ с помощью выразительных пластических движений.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8. «Часики», «Внимательные матрешки» 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Театральные игры из раздела «культура и техника речи» направлены на развитие речевого дыхания и правильную артикуляцию.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9. «Прыг, шмыг и голосистое горлышко» 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теоретической части раздела «Основы театральной культуры» педагог знакомит детей со сценарием музыкальной сказки «Прыг, шмыг и голосистое горлышко», учит детей выражать свое мнение по поводу сказки на новый лад. Детям надо дополнить сказку нужными эпизодами. В процессе воспитывается умение прислушиваться к мнению других, развивать выдержку и терпение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«Мы - режиссеры»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учит детей дружно и согласованно договариваться, воспитывает чувство коллективного творчества, соизмерять свои возможности, оценивать и анализировать выбранные роли.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11. «Прыг, шмыг и голосистое горлышко» 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продолжает работу с детьми по сценарию сказки.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практической части раздела «культура и техника речи» работа направлена на развитие умения строить диалоги между героями музыкальной сказки в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придуманных обстоятельствах. Развивается связная речь детей, воспитывается уверенность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часть раздела «ритмопластика» развивает чувство ритма, быстроту реакции, координацию движений, двигательную способность и пластическую выразительность.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12. «Все тот же театр» </w:t>
      </w:r>
    </w:p>
    <w:p w:rsidR="008D5654" w:rsidRPr="003C3C63" w:rsidRDefault="008D5654" w:rsidP="00F674C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теоретической части</w:t>
      </w:r>
      <w:r w:rsidR="007C0DEA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«основы театральной культуры» педагог знакомит детей с особенностями театрального искусства, его отличиями от других видов искусств (живописи, скульптуры, музыки, литературы), отметить его синтетический характер, коллективность творчества.</w:t>
      </w:r>
    </w:p>
    <w:p w:rsidR="008D5654" w:rsidRPr="003C3C63" w:rsidRDefault="008D5654" w:rsidP="008D5654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13. Упражнения «Веселый пятачок»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раздела «</w:t>
      </w:r>
      <w:r w:rsidR="007C0DEA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итмопластика» развивают пластическую выразительность и музыкальность.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«В детском мире» раздела «культура и техника речи» направлена на тренировку четкого произношения согласных в конце слова.</w:t>
      </w:r>
    </w:p>
    <w:p w:rsidR="008D5654" w:rsidRPr="003C3C63" w:rsidRDefault="008D5654" w:rsidP="008D5654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14. Театральная игра «Буратино и Пьеро»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 на развитие умения владеть своим телом, попеременно напрягать и расслаблять различные группы мышц.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Театральная игра «Волшебная палочка и мячик» развивает навыки действия с воображаемыми предметами</w:t>
      </w:r>
      <w:r w:rsidR="00F674CE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654" w:rsidRPr="003C3C63" w:rsidRDefault="008D5654" w:rsidP="008D5654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 «Билет на балет»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теоретическая часть раздела «основы театральной культуры»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развивает интерес к видам театрального искусства.</w:t>
      </w:r>
      <w:r w:rsidR="00F674CE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практических упражнений «Марионетки» из раздела «ритмопластика»</w:t>
      </w:r>
      <w:r w:rsidR="00F674CE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ети учатся попеременно напрягать и расслаблять основные группы мышц.</w:t>
      </w:r>
    </w:p>
    <w:p w:rsidR="008D5654" w:rsidRPr="003C3C63" w:rsidRDefault="008D5654" w:rsidP="008D5654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Театральная игра </w:t>
      </w:r>
      <w:r w:rsidR="00F674CE"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«Баба-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Яга» у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чит создавать образы живых существ с помощью выразительных пластических движений.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Театральная игра «Превращение предмета» развивает способность искренне верить в любую воображаемую ситуацию.</w:t>
      </w:r>
    </w:p>
    <w:p w:rsidR="008D5654" w:rsidRPr="003C3C63" w:rsidRDefault="008D5654" w:rsidP="00F674C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17.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Упражнение «В стране гномов»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раздела «ритмопластика» направлено на совершенствование умения создавать образы с помощью мимики и жеста.</w:t>
      </w:r>
      <w:r w:rsidR="00F674CE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Разучивание стихотворения «Маленькие феи» направлено на пополнении словарного запаса, совершенствовании навыка четкого произношения.</w:t>
      </w:r>
    </w:p>
    <w:p w:rsidR="008D5654" w:rsidRPr="003C3C63" w:rsidRDefault="008D5654" w:rsidP="008D5654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18.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Театральная игра «В царстве золотой рыбки»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из раздела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«основы театральной культуры» развивает чувство ритма и координацию движений, находчивость, воображение, фантазию</w:t>
      </w:r>
    </w:p>
    <w:p w:rsidR="008D5654" w:rsidRPr="003C3C63" w:rsidRDefault="00F674CE" w:rsidP="008D5654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театральной игры</w:t>
      </w:r>
      <w:r w:rsidR="008D5654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«Азбука общения» ведется б</w:t>
      </w:r>
      <w:r w:rsidR="008D5654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еседа на тему доброжелательности, коммуникабельности в отношениях с товарищами.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«Этюды-пантомимы» - практическая часть, направленная на развитие умения создавать образы с помощью жеста и мимики</w:t>
      </w:r>
      <w:r w:rsidR="00F674CE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 Игра «Мы – актеры».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Знакомство с главными театральными профессиями.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чувства коллективного творчества. Оценка и анализ выбранных ролей. Развитие умений строить диалоги между героями в придуманных обстоятельствах.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Культура и техника речи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 над сценарием сказки «Волк и семеро козлят».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 связную речь детей. Воспитывает уверенность. Учит следить за выразительностью образа.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21.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Творческие занятия «Мастерская актера»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направлены на развитие умений детей самостоятельно изготавливат</w:t>
      </w:r>
      <w:r w:rsidR="00F674CE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ь атрибуты к сказке. Воспитывают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аккуратность в рабо</w:t>
      </w:r>
      <w:r w:rsidR="00F674CE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 с тканью, картоном. Развивают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творчество и фантазию.</w:t>
      </w:r>
    </w:p>
    <w:p w:rsidR="008D5654" w:rsidRPr="003C3C63" w:rsidRDefault="008D5654" w:rsidP="008D5654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22.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Театральная игра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«Путешествие в театральное зазеркалье»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способствует пополнению словарного запаса лексикой, связанной с искусством театра</w:t>
      </w:r>
      <w:r w:rsidR="00F674CE"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подвижная игра «В магазине зеркал» направлена на развитие умения оценивать действия других детей, сравнивать их со своими собственными.</w:t>
      </w:r>
    </w:p>
    <w:p w:rsidR="008D5654" w:rsidRPr="003C3C63" w:rsidRDefault="008D5654" w:rsidP="008D5654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23. Игра «Испорченный телефон» из раздела «культура и техника речи»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 умение пользоваться различными интонациями, улучшает дикцию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Театральная игра «Карнавал животных» направлена на развитие способности создавать образы живых существ с помощью выразительных пластических движений</w:t>
      </w:r>
    </w:p>
    <w:p w:rsidR="008D5654" w:rsidRPr="003C3C63" w:rsidRDefault="008D5654" w:rsidP="008D5654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24.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Театральная игра «Капризуля» из раздела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«культура и техника речи» тренирует свободу звучания звука с мягкой атакой.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Практическая игра «Благодарность» учит детей самостоятельно сочинять этюды с заданными обстоятельствами на эмоции и вежливое поведение.</w:t>
      </w:r>
    </w:p>
    <w:p w:rsidR="008D5654" w:rsidRPr="003C3C63" w:rsidRDefault="008D5654" w:rsidP="00F674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25. Театральная практическая игра «Насос и кукла»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раздела «ритмопластика» развивает умение владеть своим телом, попеременно напрягая и расслабляя различные группы мышц. Дети учится сочинять этюды с нафантазированными обстоятельствами</w:t>
      </w:r>
    </w:p>
    <w:p w:rsidR="008D5654" w:rsidRPr="003C3C63" w:rsidRDefault="008D5654" w:rsidP="008D56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26.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«Кто приехал в зоопарк».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из раздела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«культура и техника речи»</w:t>
      </w:r>
    </w:p>
    <w:p w:rsidR="008D5654" w:rsidRPr="003C3C63" w:rsidRDefault="008D5654" w:rsidP="008D565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Направлены на тренировку четкого произношения согласных в конце слова, развитие правильной артикуляции и четкую дикцию, развитие речевого дыхания. Учить </w:t>
      </w:r>
    </w:p>
    <w:p w:rsidR="008D5654" w:rsidRPr="003C3C63" w:rsidRDefault="008D5654" w:rsidP="00F674C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 разучивает с детьми скороговорки, чистоговорки, учит снимать зажатость и скованность движений, пользоваться интонацией.</w:t>
      </w:r>
    </w:p>
    <w:p w:rsidR="008D5654" w:rsidRPr="003C3C63" w:rsidRDefault="008D5654" w:rsidP="00F674C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27. Театральная игра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«В стране цветов»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направлена на развитие умений передавать в свободных музыкально-пластических импровизациях характер и настроение музыкальных произведений, сочинять этюды по сказкам и импровизировать на темы знакомых сказок.</w:t>
      </w:r>
    </w:p>
    <w:p w:rsidR="008D5654" w:rsidRPr="003C3C63" w:rsidRDefault="008D5654" w:rsidP="00F674C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28.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процессе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театральной игры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«Чудеса в авоське»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дети разучивают стихотворение, что способствует пополнению словарного запаса. Учатся подбирать к словам слова-действия и слова, противоположные по значению. Формируют умение передать мимикой, позой, движением основные эмоции и чувства</w:t>
      </w:r>
    </w:p>
    <w:p w:rsidR="008D5654" w:rsidRPr="003C3C63" w:rsidRDefault="008D5654" w:rsidP="00F674C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29.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Театральная игра «Дискотека кузнечиков»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развивает воображение и способность к пластической импровизации, учит оценивать действия других детей и сравнивать со своими собственными</w:t>
      </w:r>
    </w:p>
    <w:p w:rsidR="008D5654" w:rsidRPr="003C3C63" w:rsidRDefault="008D5654" w:rsidP="00F674C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30.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Работа со сценарием сказки «Муха-Цокотуха»,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процессе которой идет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связной речи детей, воспитывается уверенность. Дети учатся следить за интонационной выразительностью образа. Идёт знакомство с музыкальной сказкой в аудио-записи. Педагог учит детей выражать свое мнение по поводу сказки. Формировать умение рассуждать, оценивать поведение литературных персонажей.</w:t>
      </w:r>
    </w:p>
    <w:p w:rsidR="008D5654" w:rsidRPr="003C3C63" w:rsidRDefault="008D5654" w:rsidP="00F674CE">
      <w:pPr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31. Театральная игра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C3C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«Танец бабочек» из раздела «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ритмопластика» направлена на развитие чувство ритма, быстроту реакции, координацию движений, </w:t>
      </w:r>
      <w:r w:rsidRPr="003C3C6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двигательную способность и пластическую выразительность. Воспитывает готовность к творчеству. Учит действовать на сценической площадке естественно.</w:t>
      </w:r>
    </w:p>
    <w:p w:rsidR="008D5654" w:rsidRDefault="008D5654" w:rsidP="008D5654">
      <w:pPr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139" w:rsidRPr="005F1E4D" w:rsidRDefault="00E2020E" w:rsidP="006667B4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E4B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ПЛАНИРУ</w:t>
      </w:r>
      <w:r w:rsidR="00EE4B53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ЕМЫЕ РЕЗУЛЬТАТЫ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занятий в кружке дети получают следующие навыки и умения: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умеют выражать свои впечатления словом, мимикой и жестом;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умеют создавать художественные образы, используя для этой цели игровые, песенные и танцевальные импровизации;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выступают перед зрителями, не испытывая дискомфорта, а получая удовольствие от творчества;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умеют анализировать свои поступки, поступки сверстников, героев художественной литературы;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умеют взаимодействовать с партнером по сцене.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кружка осуществляется через постановку театрализованных представлений для родителей, педагогов и воспитанников ДОУ 1 раз в квартал по следующему графику:</w:t>
      </w:r>
    </w:p>
    <w:p w:rsidR="00293139" w:rsidRPr="005F1E4D" w:rsidRDefault="00E2020E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293139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оябрь</w:t>
      </w:r>
      <w:r w:rsidR="00293139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музыкальная сказка - спектакль «Прыг, Шмыг и Голосистое Горлышко» по мотивам русской народной сказки «Колосок» авт.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139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139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Горбина,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139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139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Михайлова;</w:t>
      </w:r>
    </w:p>
    <w:p w:rsidR="00293139" w:rsidRPr="005F1E4D" w:rsidRDefault="00E2020E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293139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евраль –</w:t>
      </w:r>
      <w:r w:rsidR="00293139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музыкальная драматизация сказки «Волк и семеро козлят» по мотивам русской народной сказки муз.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93139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Рыбникова.</w:t>
      </w:r>
    </w:p>
    <w:p w:rsidR="00293139" w:rsidRPr="005F1E4D" w:rsidRDefault="00E2020E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293139"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 – </w:t>
      </w:r>
      <w:r w:rsidR="00293139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сказка</w:t>
      </w:r>
      <w:r w:rsidR="008320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3139"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спектакль «Муха-Цокотуха» п</w:t>
      </w:r>
      <w:r w:rsidR="006667B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мотивам сказки 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7B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Чуковского.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театрализованной деятельности детей дошкольного возраста проводится в середине и в конце учебного года. (Приложение 1.)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дополнительной образовательной програ</w:t>
      </w:r>
      <w:r w:rsidR="003C3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ммы кружка «Волшебное слово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включены четыре основных раздела: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Основы театральной культуры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призван обеспечить условия для овладения дошкольниками элементарными знаниями и понятиями, профессиональной терминологией театрального искусства. Раздел включает в себя основные направления: особенности и виды театрального искусства, театр снаружи и изнутри, рождение спектакля, культура зрителя.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Театральная игра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 на развитие игрового поведения, эстетического чувства, способности творчески относиться к любому делу, уметь общаться со сверстниками и взрослыми в различных жизненных ситуациях. Все игры этого раздела условно делятся на два вида: общеразвивающие и специальные театральные игры.</w:t>
      </w:r>
    </w:p>
    <w:p w:rsidR="00293139" w:rsidRPr="005F1E4D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Ритмопластика 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обретение ими ощущения гармонии своего тела с окружающим миром, развитие свободы и выразительности телодвижений.</w:t>
      </w:r>
    </w:p>
    <w:p w:rsidR="00293139" w:rsidRPr="00293139" w:rsidRDefault="00293139" w:rsidP="00E2020E">
      <w:pPr>
        <w:shd w:val="clear" w:color="auto" w:fill="FFFFFF"/>
        <w:spacing w:after="0" w:line="31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и техника речи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объединяет игры и упражнения,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образную связную речь, творческую фантазию. Все упражнения раздела можно разделить на 3 вида: дыхательные и артикуляционные, дикционные и интонацион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ные, творческие игры со словом.</w:t>
      </w:r>
    </w:p>
    <w:p w:rsidR="00293139" w:rsidRDefault="00293139" w:rsidP="00E2020E">
      <w:pPr>
        <w:pStyle w:val="ac"/>
        <w:shd w:val="clear" w:color="auto" w:fill="auto"/>
        <w:spacing w:line="276" w:lineRule="auto"/>
        <w:jc w:val="center"/>
      </w:pPr>
    </w:p>
    <w:p w:rsidR="00293139" w:rsidRPr="00085528" w:rsidRDefault="000B217F" w:rsidP="00293139">
      <w:pPr>
        <w:pStyle w:val="ac"/>
        <w:shd w:val="clear" w:color="auto" w:fill="auto"/>
        <w:spacing w:line="276" w:lineRule="auto"/>
        <w:jc w:val="center"/>
      </w:pPr>
      <w:r>
        <w:t>4</w:t>
      </w:r>
      <w:r w:rsidR="00293139" w:rsidRPr="00085528">
        <w:t xml:space="preserve">. </w:t>
      </w:r>
      <w:r w:rsidR="00293139">
        <w:t>КАЛЕНДАРНЫЙ УЧЕБНЫЙ ГРАФИК</w:t>
      </w:r>
    </w:p>
    <w:p w:rsidR="00293139" w:rsidRDefault="00293139" w:rsidP="00293139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tbl>
      <w:tblPr>
        <w:tblpPr w:leftFromText="180" w:rightFromText="180" w:vertAnchor="text" w:horzAnchor="margin" w:tblpY="10"/>
        <w:tblOverlap w:val="never"/>
        <w:tblW w:w="99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008"/>
        <w:gridCol w:w="1027"/>
        <w:gridCol w:w="965"/>
        <w:gridCol w:w="1157"/>
        <w:gridCol w:w="1317"/>
        <w:gridCol w:w="1134"/>
        <w:gridCol w:w="1229"/>
        <w:gridCol w:w="1584"/>
      </w:tblGrid>
      <w:tr w:rsidR="00293139" w:rsidTr="00E2020E">
        <w:trPr>
          <w:trHeight w:hRule="exact" w:val="1536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 xml:space="preserve">Год обучения 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Дата начала занятий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Дата окончания занятий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 учебных недель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учебных дней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Количество учебных часов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Режим занятий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293139" w:rsidRPr="00085528" w:rsidRDefault="00293139" w:rsidP="00E2020E">
            <w:pPr>
              <w:tabs>
                <w:tab w:val="left" w:pos="5529"/>
              </w:tabs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085528">
              <w:rPr>
                <w:rFonts w:ascii="Times New Roman" w:hAnsi="Times New Roman" w:cs="Times New Roman"/>
                <w:b/>
              </w:rPr>
              <w:t>Сроки проведения итоговой  аттестации</w:t>
            </w:r>
          </w:p>
        </w:tc>
      </w:tr>
      <w:tr w:rsidR="00293139" w:rsidTr="00E2020E">
        <w:trPr>
          <w:trHeight w:hRule="exact" w:val="1448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202</w:t>
            </w:r>
            <w:r w:rsidR="00E70D0F">
              <w:rPr>
                <w:rFonts w:ascii="Times New Roman" w:hAnsi="Times New Roman" w:cs="Times New Roman"/>
              </w:rPr>
              <w:t>3</w:t>
            </w:r>
            <w:r w:rsidR="000B217F">
              <w:rPr>
                <w:rFonts w:ascii="Times New Roman" w:hAnsi="Times New Roman" w:cs="Times New Roman"/>
              </w:rPr>
              <w:t xml:space="preserve"> </w:t>
            </w:r>
            <w:r w:rsidR="00E70D0F">
              <w:rPr>
                <w:rFonts w:ascii="Times New Roman" w:hAnsi="Times New Roman" w:cs="Times New Roman"/>
              </w:rPr>
              <w:t>-2024</w:t>
            </w:r>
            <w:r w:rsidRPr="00085528">
              <w:rPr>
                <w:rFonts w:ascii="Times New Roman" w:hAnsi="Times New Roman" w:cs="Times New Roman"/>
              </w:rPr>
              <w:t xml:space="preserve"> уч.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528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Pr="00085528">
              <w:rPr>
                <w:rFonts w:ascii="Times New Roman" w:hAnsi="Times New Roman" w:cs="Times New Roman"/>
              </w:rPr>
              <w:t>.</w:t>
            </w:r>
          </w:p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202</w:t>
            </w:r>
            <w:r w:rsidR="00E70D0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55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31.05.</w:t>
            </w:r>
          </w:p>
          <w:p w:rsidR="00293139" w:rsidRPr="00085528" w:rsidRDefault="00E70D0F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93139">
              <w:rPr>
                <w:rFonts w:ascii="Times New Roman" w:hAnsi="Times New Roman" w:cs="Times New Roman"/>
              </w:rPr>
              <w:t xml:space="preserve"> </w:t>
            </w:r>
            <w:r w:rsidR="00293139" w:rsidRPr="00085528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уч. недель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85528">
              <w:rPr>
                <w:rFonts w:ascii="Times New Roman" w:hAnsi="Times New Roman" w:cs="Times New Roman"/>
              </w:rPr>
              <w:t xml:space="preserve"> минут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139" w:rsidRPr="00085528" w:rsidRDefault="00293139" w:rsidP="000B217F">
            <w:pPr>
              <w:tabs>
                <w:tab w:val="left" w:pos="5529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085528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085528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293139" w:rsidRDefault="00293139" w:rsidP="00293139">
      <w:pPr>
        <w:pStyle w:val="ac"/>
        <w:shd w:val="clear" w:color="auto" w:fill="auto"/>
        <w:spacing w:line="276" w:lineRule="auto"/>
        <w:ind w:left="82"/>
        <w:rPr>
          <w:u w:val="single"/>
        </w:rPr>
      </w:pPr>
    </w:p>
    <w:p w:rsidR="00293139" w:rsidRPr="00085528" w:rsidRDefault="000B217F" w:rsidP="00293139">
      <w:pPr>
        <w:pStyle w:val="13"/>
        <w:keepNext/>
        <w:keepLines/>
        <w:shd w:val="clear" w:color="auto" w:fill="auto"/>
        <w:spacing w:after="320" w:line="276" w:lineRule="auto"/>
        <w:jc w:val="center"/>
      </w:pPr>
      <w:bookmarkStart w:id="5" w:name="bookmark20"/>
      <w:bookmarkStart w:id="6" w:name="bookmark21"/>
      <w:r>
        <w:t>5</w:t>
      </w:r>
      <w:r w:rsidR="00293139" w:rsidRPr="00085528">
        <w:t xml:space="preserve">. </w:t>
      </w:r>
      <w:bookmarkEnd w:id="5"/>
      <w:bookmarkEnd w:id="6"/>
      <w:r w:rsidR="00293139">
        <w:t>УСЛОВИЯ РЕАЛИЗАЦИИ ПРОГРАММЫ</w:t>
      </w:r>
    </w:p>
    <w:p w:rsidR="00293139" w:rsidRDefault="00293139" w:rsidP="00293139">
      <w:pPr>
        <w:pStyle w:val="14"/>
        <w:shd w:val="clear" w:color="auto" w:fill="auto"/>
        <w:spacing w:line="276" w:lineRule="auto"/>
        <w:ind w:firstLine="708"/>
        <w:jc w:val="both"/>
      </w:pPr>
      <w:r w:rsidRPr="007F3579">
        <w:rPr>
          <w:bCs/>
        </w:rPr>
        <w:t>Материально-технические условия реализации программы</w:t>
      </w:r>
      <w:r>
        <w:rPr>
          <w:bCs/>
        </w:rPr>
        <w:t xml:space="preserve"> -</w:t>
      </w:r>
      <w:r>
        <w:rPr>
          <w:b/>
          <w:bCs/>
        </w:rPr>
        <w:t xml:space="preserve"> </w:t>
      </w:r>
      <w:r>
        <w:t>занятия проводятся в помещении игровой комнаты подготовительной группы, праздники в музыкальном зале.</w:t>
      </w:r>
    </w:p>
    <w:p w:rsidR="00293139" w:rsidRDefault="00293139" w:rsidP="00AE0DE1">
      <w:pPr>
        <w:pStyle w:val="14"/>
        <w:shd w:val="clear" w:color="auto" w:fill="auto"/>
        <w:spacing w:line="276" w:lineRule="auto"/>
        <w:ind w:firstLine="708"/>
        <w:rPr>
          <w:lang w:bidi="en-US"/>
        </w:rPr>
      </w:pPr>
      <w:r>
        <w:t>В образовательном процессе используется: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bookmark24"/>
      <w:bookmarkStart w:id="8" w:name="bookmark25"/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Театральная ширма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виды кукольных театров: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пальчиковый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настольный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конусный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би-ба-бо (перчаточный)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магнитный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масочный</w:t>
      </w:r>
    </w:p>
    <w:p w:rsidR="00AE0DE1" w:rsidRPr="00AE0DE1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варежковый</w:t>
      </w:r>
    </w:p>
    <w:p w:rsidR="000B217F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игрушечный (резин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овые, деревянные, мягкие куклы)</w:t>
      </w:r>
    </w:p>
    <w:p w:rsidR="000B217F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Ноутб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ук, колонки, музыкальный центр;</w:t>
      </w:r>
    </w:p>
    <w:p w:rsidR="000B217F" w:rsidRDefault="000B217F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Проектор, презентации</w:t>
      </w:r>
    </w:p>
    <w:p w:rsidR="000B217F" w:rsidRDefault="000B217F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Костюмерная</w:t>
      </w:r>
    </w:p>
    <w:p w:rsidR="000B217F" w:rsidRDefault="000B217F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Декорации</w:t>
      </w:r>
    </w:p>
    <w:p w:rsidR="000B217F" w:rsidRDefault="00AE0DE1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А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трибуты к играм и инсценировкам</w:t>
      </w:r>
    </w:p>
    <w:p w:rsidR="000B217F" w:rsidRDefault="000B217F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Музыкальные инструменты</w:t>
      </w:r>
    </w:p>
    <w:p w:rsidR="002A6155" w:rsidRPr="002A6155" w:rsidRDefault="002A6155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9. Ф</w:t>
      </w:r>
      <w:r w:rsidRPr="002A6155">
        <w:rPr>
          <w:rStyle w:val="c3"/>
          <w:rFonts w:ascii="Times New Roman" w:hAnsi="Times New Roman" w:cs="Times New Roman"/>
          <w:color w:val="000000"/>
          <w:sz w:val="28"/>
          <w:szCs w:val="28"/>
        </w:rPr>
        <w:t>ото и видеотехника</w:t>
      </w:r>
    </w:p>
    <w:p w:rsidR="000B217F" w:rsidRDefault="00AE0DE1" w:rsidP="000B217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программы</w:t>
      </w:r>
    </w:p>
    <w:p w:rsidR="00AE0DE1" w:rsidRPr="00126CEF" w:rsidRDefault="00AE0DE1" w:rsidP="000B217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6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Интернет</w:t>
      </w:r>
      <w:r w:rsidR="000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6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26C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ресурсы:</w:t>
      </w:r>
    </w:p>
    <w:p w:rsidR="00AE0DE1" w:rsidRPr="00AE0DE1" w:rsidRDefault="000B217F" w:rsidP="000B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0DE1"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NSPORTAL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0DE1" w:rsidRPr="00AE0DE1" w:rsidRDefault="000B217F" w:rsidP="000B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0DE1"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Маам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0DE1" w:rsidRPr="00AE0DE1" w:rsidRDefault="000B217F" w:rsidP="000B2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0DE1" w:rsidRPr="00AE0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Мультиурок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3139" w:rsidRPr="00126CEF" w:rsidRDefault="00293139" w:rsidP="00AE0DE1">
      <w:pPr>
        <w:pStyle w:val="14"/>
        <w:shd w:val="clear" w:color="auto" w:fill="auto"/>
        <w:spacing w:line="276" w:lineRule="auto"/>
        <w:ind w:firstLine="708"/>
        <w:rPr>
          <w:b/>
        </w:rPr>
      </w:pPr>
      <w:r w:rsidRPr="00126CEF">
        <w:rPr>
          <w:b/>
        </w:rPr>
        <w:t>Кадровое обеспечение</w:t>
      </w:r>
      <w:bookmarkEnd w:id="7"/>
      <w:bookmarkEnd w:id="8"/>
    </w:p>
    <w:p w:rsidR="00293139" w:rsidRDefault="00293139" w:rsidP="000B217F">
      <w:pPr>
        <w:pStyle w:val="14"/>
        <w:shd w:val="clear" w:color="auto" w:fill="auto"/>
        <w:spacing w:line="276" w:lineRule="auto"/>
        <w:ind w:firstLine="708"/>
        <w:jc w:val="both"/>
      </w:pPr>
      <w:r>
        <w:t>Программа реализуется педагогом дополнительного образования МБОУ ДО «Центр внешкольной работы»</w:t>
      </w:r>
      <w:r w:rsidR="00126CEF">
        <w:t xml:space="preserve">: </w:t>
      </w:r>
      <w:r w:rsidR="003C3C63">
        <w:t>Вояшевой Инессой Геннадьевной</w:t>
      </w:r>
      <w:r>
        <w:t>,</w:t>
      </w:r>
      <w:r w:rsidR="000B217F">
        <w:t xml:space="preserve"> </w:t>
      </w:r>
      <w:r>
        <w:t xml:space="preserve">образование </w:t>
      </w:r>
      <w:r w:rsidR="000B217F">
        <w:t>–</w:t>
      </w:r>
      <w:r w:rsidR="003C3C63">
        <w:t xml:space="preserve"> среднее профессиональное</w:t>
      </w:r>
      <w:r w:rsidR="000B217F">
        <w:t xml:space="preserve"> (педагогическое).</w:t>
      </w:r>
    </w:p>
    <w:p w:rsidR="000B217F" w:rsidRDefault="000B217F" w:rsidP="000B217F">
      <w:pPr>
        <w:pStyle w:val="14"/>
        <w:shd w:val="clear" w:color="auto" w:fill="auto"/>
        <w:spacing w:line="276" w:lineRule="auto"/>
        <w:ind w:firstLine="708"/>
        <w:jc w:val="both"/>
      </w:pPr>
    </w:p>
    <w:p w:rsidR="000B217F" w:rsidRDefault="000B217F" w:rsidP="000B217F">
      <w:pPr>
        <w:pStyle w:val="db9fe9049761426654245bb2dd862eecmsonormal"/>
        <w:numPr>
          <w:ilvl w:val="0"/>
          <w:numId w:val="8"/>
        </w:numPr>
        <w:shd w:val="clear" w:color="auto" w:fill="FFFFFF"/>
        <w:spacing w:before="0" w:beforeAutospacing="0" w:after="0" w:afterAutospacing="0"/>
        <w:jc w:val="center"/>
        <w:outlineLvl w:val="0"/>
        <w:rPr>
          <w:rStyle w:val="a4"/>
          <w:color w:val="000000"/>
          <w:sz w:val="28"/>
          <w:szCs w:val="28"/>
        </w:rPr>
      </w:pPr>
      <w:r w:rsidRPr="00F33B45">
        <w:rPr>
          <w:rStyle w:val="a4"/>
          <w:color w:val="000000"/>
          <w:sz w:val="28"/>
          <w:szCs w:val="28"/>
        </w:rPr>
        <w:t>ФОРМА АТТЕСТАЦИИ И ОЦЕНОЧНЫЕ МАТЕРИАЛЫ</w:t>
      </w:r>
    </w:p>
    <w:p w:rsidR="000B217F" w:rsidRDefault="000B217F" w:rsidP="000B217F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outlineLvl w:val="0"/>
        <w:rPr>
          <w:rStyle w:val="a4"/>
          <w:color w:val="000000"/>
          <w:sz w:val="28"/>
          <w:szCs w:val="28"/>
        </w:rPr>
      </w:pP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оценки эффективности реализации дополнительной образовательной общеразвивающей программы проводятся следующие виды контроля: текущий контроль, промежуточная аттестация, итоговая аттестация.</w:t>
      </w: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Текущий контроль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проводится на занятиях в соответствии с учебной программой в форме педагогического наблюдения и результатам показа этюдов и миниатюр, выполнения специальных игр и упражнений.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Промежуточная аттестация проводится с целью повышения эффективности реализации и усвоения обучающимися дополнительной образовательной программы и повышения качества образовательного процесса.</w:t>
      </w: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Промежуточная аттестация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проводится 2 раза в год как оценка результатов обучения за 1 и 2 полугодия в период с 20 по 30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екабря и с 20 по 31 ма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я.</w:t>
      </w: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Промежуточная аттестация включает в себя проверку практических умений и навыков.</w:t>
      </w: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проведения промежуточной аттестации: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игры и упражн</w:t>
      </w:r>
      <w:r w:rsidR="007C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ения по актерскому мастерству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музыкально-хореографические театральные миниатюры.</w:t>
      </w:r>
    </w:p>
    <w:p w:rsidR="004B1AD6" w:rsidRDefault="004B1AD6" w:rsidP="004B1A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оценки результатов обучения разработаны контрольно-изме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рительные материалы (прилагаются)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hAnsi="Times New Roman"/>
          <w:sz w:val="28"/>
          <w:szCs w:val="28"/>
        </w:rPr>
      </w:pPr>
      <w:r w:rsidRPr="004B1AD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Итоговая аттестация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проводится в конце прохождения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A2F1C">
        <w:rPr>
          <w:rFonts w:ascii="Times New Roman" w:hAnsi="Times New Roman"/>
          <w:sz w:val="28"/>
          <w:szCs w:val="28"/>
        </w:rPr>
        <w:t>Целью итоговой аттестации является</w:t>
      </w:r>
      <w:r w:rsidRPr="002A2F1C">
        <w:rPr>
          <w:rFonts w:ascii="Times New Roman" w:hAnsi="Times New Roman"/>
          <w:b/>
          <w:sz w:val="28"/>
          <w:szCs w:val="28"/>
        </w:rPr>
        <w:t xml:space="preserve"> </w:t>
      </w:r>
      <w:r w:rsidRPr="004B1AD6">
        <w:rPr>
          <w:rFonts w:ascii="Times New Roman" w:hAnsi="Times New Roman"/>
          <w:sz w:val="28"/>
          <w:szCs w:val="28"/>
        </w:rPr>
        <w:t>о</w:t>
      </w:r>
      <w:r w:rsidRPr="002A2F1C">
        <w:rPr>
          <w:rFonts w:ascii="Times New Roman" w:hAnsi="Times New Roman"/>
          <w:sz w:val="28"/>
          <w:szCs w:val="28"/>
        </w:rPr>
        <w:t>пределение уровня освоения программы обучения (в т.ч. отдельных разделов программы обучения).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Уровни освоения программы по критериям определяются в пределе от 0 до 3 баллов.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3 балла - высокий, (характерна творчески преобразующая деятельность детей, самостоятельная работа, творческие изменения, высокий уровень мотивации).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 – средний, (активная познавательная деятельность, проявляют творческую инициативу при выполнении заданий, выражена мотивация на рост, самостоятельность при выполнении заданий).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 - начальный, (репродуктивный, мотивированный на обучение (занимаются с интересом; нуждаются в помощи педагога).</w:t>
      </w:r>
    </w:p>
    <w:p w:rsidR="004B1AD6" w:rsidRDefault="004B1AD6" w:rsidP="00AB2160">
      <w:pPr>
        <w:spacing w:after="0" w:line="240" w:lineRule="auto"/>
        <w:ind w:right="-1" w:firstLine="567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баллов - низкий уровень.</w:t>
      </w:r>
    </w:p>
    <w:p w:rsidR="00AB2160" w:rsidRDefault="00AB2160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Контрольный критерий №1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Запоминание и изображение заданной позы.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Учащийся должен уметь придумать и зафиксировать позу, запомнить и повторить предложенную позу и жест. Задача в точности воспроизведения и представлении.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Контрольно-измерительный материал: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Текущий ко</w:t>
      </w:r>
      <w:r w:rsidR="00E70D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нтроль - игра «Передай позу»: 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сидят или стоят в полукруге с закрытыми глазами. Водящий ребенок придумывает и фиксирует позу, показывая ее первому ребенку. Тот запоминает и показывает следующему. В итоге сравнивается поза последнего ребенка с позой водящего.</w:t>
      </w:r>
    </w:p>
    <w:p w:rsidR="00864805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«Фотография»: дети делятся на пары, первый придумывает и фиксирует позу, второй повторяют заданную позу.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Промежуточная аттестация – этюдный показ (индивидуальный и групповой)</w:t>
      </w:r>
    </w:p>
    <w:p w:rsidR="00AB2160" w:rsidRDefault="004B1AD6" w:rsidP="004B1AD6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Итоговая аттестация – показ театральных мизансцен с различными персонажами.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баллов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не может замереть на месте, запомнить и изобразить заданную позу.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не может придумать и зафиксировать позу, не точно копирует и повторяет заданную позу или движение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копирует и воспроизводит заданную позу, но не может воспроизвести ее через определенный промежуток времени.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балла</w:t>
      </w:r>
      <w:r w:rsidR="00864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придумывает и фиксирует позу, четко копирует и воспроизводит заданную позу. Может повторить ее через определенный промежуток времени.</w:t>
      </w:r>
    </w:p>
    <w:p w:rsidR="00AB2160" w:rsidRDefault="00AB2160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Контрольный критерий №</w:t>
      </w:r>
      <w:r w:rsidR="00AB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B1A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Этюдное изображение животных и птиц.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Учащийся должен представлять животных, птиц, их повадки, поведение, уметь изобразить движения различных животных с помощью выразительных пластических движений.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Контрольно-измерительный материал: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Текущий контроль - упражнение «Дружные животные». Дети делятся на три группы, педагог дает задание – первая группа «медведи», вторая 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«белки», третья «лисы», по команде учащиеся должны изобразить с помощью пластических движений животных.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Промежуточная аттест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ация – этюдный показ животных (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индивидуальный и групповой)</w:t>
      </w:r>
      <w:r w:rsidR="007C0D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Итоговая аттестация – показ театральных мизансцен с различными персонажами.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 баллов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не знает животных и птиц, не представляет</w:t>
      </w:r>
      <w:r w:rsidR="008648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их можно изобразить.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балл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представляет повадки и поведение некоторых живых существ, но не может воспроизвести их с помощью пластических движений.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балла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="00AB2160"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чащийся скованно и зажато показывает некоторые элементы поведения животных и птиц.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балла</w:t>
      </w:r>
      <w:r w:rsidR="00AB216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</w:t>
      </w:r>
      <w:r w:rsidRPr="004B1A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чащийся изображает 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различных животных</w:t>
      </w:r>
      <w:r w:rsidRPr="004B1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птиц с помощью</w:t>
      </w:r>
      <w:r w:rsidRPr="004B1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пластических движений.</w:t>
      </w:r>
    </w:p>
    <w:p w:rsidR="00AB2160" w:rsidRDefault="00AB2160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1AD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Контрольный критерий №</w:t>
      </w:r>
      <w:r w:rsidR="00AB2160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1AD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образа, используя характер и настроение музыкальных произведений.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Учащийся должен прослушать музыкальную заставку и под характер музыки изобразить заданный персонаж.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Контрольно-измерительный материал: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Текущий контроль - упражнение «Превращение»: 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 музыку дети превращаются в добрых, злых, медленных, быстрых персонажей.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Музыкально – игровые этюдные задания.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Промежуточная аттестация – музыкальные этюды (индивидуальные и групповые)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 аттестация – показ музыкально – театральных миниатюр.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баллов</w:t>
      </w:r>
      <w:r w:rsidR="00AB2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="00AB2160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не понимает характер музыкального произведения, не представляет</w:t>
      </w:r>
      <w:r w:rsidR="007C0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AB2160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можно изобразить заданный персонаж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</w:t>
      </w:r>
      <w:r w:rsidR="00AB2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="00AB2160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не сопоставляет характер музыкального произведения и изображение заданного персонажа.</w:t>
      </w:r>
    </w:p>
    <w:p w:rsidR="00AB2160" w:rsidRDefault="004B1AD6" w:rsidP="00AB2160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</w:t>
      </w:r>
      <w:r w:rsidR="00AB21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="00AB2160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представляет персонаж, но не в характере и настроении заданного музыкального произведения.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балла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четко улавливает характер музыкального произведения и изображает заданный персонаж в соответствии с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музыкой.</w:t>
      </w:r>
    </w:p>
    <w:p w:rsidR="00864805" w:rsidRDefault="00864805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B1AD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Контрольный критерий №</w:t>
      </w:r>
      <w:r w:rsidR="0086480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B1AD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действовать согласованно, включаясь одновременно или последовательно.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Учащийся должен, в зависимости от задания, включиться в игровое пространство вместе с другими, или выполнить действие один.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Контрольно-измерительный материал: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Текущий контроль – игра «Муравьи»: по хлопку педагога дети начинают хаотически двигаться по залу, не сталкиваясь с другими детьми и стараясь все время заполнять свободное пространство, по второму хлопку дети должны сразу остановиться и замереть на месте.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Промежуточная аттестация – этюды на согласованность действий (индивидуальные и групповые)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Итоговая аттестация – показ музыкально – театральных миниатюр.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баллов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ченик не понял смысл задания, начал движение не со всеми, закончил не по команде.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вступил в игровое пространство вместе со всеми, но закончил не по команде.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вступил в игровое пространство вместе со всеми, выполнил требования игры, но не справился с самостоятельным выходом.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балла</w:t>
      </w:r>
      <w:r w:rsidR="00864805">
        <w:rPr>
          <w:rFonts w:ascii="Times New Roman" w:hAnsi="Times New Roman" w:cs="Times New Roman"/>
          <w:color w:val="000000"/>
          <w:sz w:val="28"/>
          <w:szCs w:val="28"/>
        </w:rPr>
        <w:t xml:space="preserve"> – у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чащийся вступил в игровое пространство вместе со всеми, выполнил требования игры, справился с самостоятельным выходом.</w:t>
      </w:r>
    </w:p>
    <w:p w:rsidR="00864805" w:rsidRDefault="00864805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</w:rPr>
      </w:pPr>
    </w:p>
    <w:p w:rsidR="00864805" w:rsidRDefault="00864805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Контрольный критерий №5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Готовность к творчеству, интерес к сценическому искусству.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учащихся в процессе обучения положительного отношения к сценическому искусству и развитие мотивации к дальнейшему овладению актерским мастерством и развитию познавательного интереса.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Контрольно-измерительный материал: 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музыкально-театральные миниатюры.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 баллов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тсутствие всякой мотивации к изображению и представлению различных сценических персонажей.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балл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н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изкий уровень мотивации. Низкий уровень познавательной деятельности.</w:t>
      </w:r>
    </w:p>
    <w:p w:rsidR="00864805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балла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</w:t>
      </w:r>
      <w:r w:rsidR="00864805"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роявляет активность на занятии. Есть мотивация к сценическому искусству, но не высокая.</w:t>
      </w:r>
    </w:p>
    <w:p w:rsidR="000B217F" w:rsidRDefault="004B1AD6" w:rsidP="00864805">
      <w:pPr>
        <w:spacing w:after="0" w:line="240" w:lineRule="auto"/>
        <w:ind w:right="357" w:firstLine="360"/>
        <w:jc w:val="both"/>
        <w:outlineLvl w:val="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балла</w:t>
      </w:r>
      <w:r w:rsidR="00864805">
        <w:rPr>
          <w:rFonts w:ascii="Times New Roman" w:hAnsi="Times New Roman" w:cs="Times New Roman"/>
          <w:color w:val="000000"/>
          <w:sz w:val="28"/>
          <w:szCs w:val="28"/>
        </w:rPr>
        <w:t xml:space="preserve"> - в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ысокий уровень познавательной деятельности. С интересом изучает играет различные роли. Высокая мотивация. Проявля</w:t>
      </w:r>
      <w:r w:rsidR="008648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ет активность на занятии. 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Проявляет творческую</w:t>
      </w:r>
      <w:r w:rsidR="008648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мыслительную активность.</w:t>
      </w:r>
    </w:p>
    <w:p w:rsidR="00864805" w:rsidRPr="00AB2160" w:rsidRDefault="00864805" w:rsidP="00864805">
      <w:pPr>
        <w:spacing w:after="0" w:line="240" w:lineRule="auto"/>
        <w:ind w:right="357" w:firstLine="360"/>
        <w:jc w:val="both"/>
        <w:outlineLvl w:val="8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FD782E" w:rsidRDefault="000B217F" w:rsidP="000B217F">
      <w:pPr>
        <w:pStyle w:val="ad"/>
        <w:numPr>
          <w:ilvl w:val="0"/>
          <w:numId w:val="8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МАТЕРИАЛЫ</w:t>
      </w:r>
    </w:p>
    <w:tbl>
      <w:tblPr>
        <w:tblW w:w="9924" w:type="dxa"/>
        <w:tblInd w:w="-4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3"/>
        <w:gridCol w:w="7371"/>
      </w:tblGrid>
      <w:tr w:rsidR="00864805" w:rsidTr="00864805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64805" w:rsidRPr="00165EA7" w:rsidRDefault="0086480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EA7">
              <w:rPr>
                <w:rStyle w:val="c2"/>
                <w:b/>
                <w:bCs/>
                <w:color w:val="000000"/>
                <w:sz w:val="28"/>
                <w:szCs w:val="28"/>
              </w:rPr>
              <w:t>Методические материалы и средства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64805" w:rsidRDefault="00864805" w:rsidP="00864805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  <w:sz w:val="28"/>
                <w:szCs w:val="28"/>
              </w:rPr>
              <w:t>Возрастная группа – 5-7 лет</w:t>
            </w:r>
          </w:p>
        </w:tc>
      </w:tr>
      <w:tr w:rsidR="0049093E" w:rsidTr="00404743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Pr="00165EA7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65EA7">
              <w:rPr>
                <w:rStyle w:val="c3"/>
                <w:color w:val="000000"/>
                <w:sz w:val="28"/>
                <w:szCs w:val="28"/>
              </w:rPr>
              <w:t xml:space="preserve">Методическая литература (печатные): учебные пособия, книги для чтения, рабочие тетради, </w:t>
            </w:r>
            <w:r w:rsidRPr="00165EA7">
              <w:rPr>
                <w:rStyle w:val="c3"/>
                <w:color w:val="000000"/>
                <w:sz w:val="28"/>
                <w:szCs w:val="28"/>
              </w:rPr>
              <w:lastRenderedPageBreak/>
              <w:t>раздаточный материал и т.д.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lastRenderedPageBreak/>
              <w:t>Сорокина Н.Ф. Сценарии театральных кукольных занятий. Календарное планирование: Пособие для воспитателей, педагогов дополнительного образования. Сорокина Н.Ф. Играем в кукольный театр: Пособие для воспитателей, педагогов дополнительного образования.</w:t>
            </w:r>
          </w:p>
          <w:p w:rsidR="0049093E" w:rsidRPr="0049093E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Книги с иллюстрациями для детей: «Гуси-лебеди», </w:t>
            </w:r>
            <w:r>
              <w:rPr>
                <w:rStyle w:val="c3"/>
                <w:color w:val="000000"/>
                <w:sz w:val="28"/>
                <w:szCs w:val="28"/>
              </w:rPr>
              <w:lastRenderedPageBreak/>
              <w:t>песенки, потешки, заклички. «Наш козел...»; «Зайчишка-трусишка...» и др.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Сказки:  «Сестрица Аленушка и братец Иванушка», обр. Л. Н. Толстого; «Жихарка», обр. И. Карнауховой; «Лисичка-сестричка и волк», обр. М. Булатова; «Зимовье», «Лиса и козел», «Лиса-лапотница», обр. В. Даля; «Петушок и бобовое зернышко», «Три поросенка», пер. с англ. С. Михалкова; </w:t>
            </w:r>
          </w:p>
          <w:p w:rsidR="0049093E" w:rsidRDefault="0049093E" w:rsidP="0049093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«У лукоморья дуб зеленый…» - А.С. Пушкин;</w:t>
            </w:r>
          </w:p>
          <w:p w:rsidR="0049093E" w:rsidRDefault="0049093E" w:rsidP="0049093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«Конек – горбунок» - П. Ершов;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«Спящая царевна» - В. Жуковский;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«Гадкий утенок» - Х.К. Андерсен;</w:t>
            </w:r>
          </w:p>
          <w:p w:rsidR="0049093E" w:rsidRDefault="0049093E" w:rsidP="0049093E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«Лягушка – путешественница» - В. Гаршин;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«Денискины рассказы» - В. Драгунский;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«Сказка о царе Салтане» - А.С. Пушкин;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«Мороз Иванович» - В. Одоевский;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«Госпожа Метелица» - Бр. Гримм;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«Сказка о потерянном времени» -  Е. Шварц;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«Золотой ключик» - А.Н. Толстой;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«Сказка о мертвой царевне и о семи богатырях» - А.С. Пушкин;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«Аленький цветочек» - К. Аксаков;</w:t>
            </w:r>
            <w:r>
              <w:rPr>
                <w:color w:val="000000"/>
              </w:rPr>
              <w:t xml:space="preserve"> </w:t>
            </w:r>
            <w:r>
              <w:rPr>
                <w:rStyle w:val="c3"/>
                <w:color w:val="000000"/>
                <w:sz w:val="28"/>
                <w:szCs w:val="28"/>
              </w:rPr>
              <w:t>«Цветик</w:t>
            </w:r>
            <w:r w:rsidR="007C0DEA">
              <w:rPr>
                <w:rStyle w:val="c3"/>
                <w:color w:val="000000"/>
                <w:sz w:val="28"/>
                <w:szCs w:val="28"/>
              </w:rPr>
              <w:t>-</w:t>
            </w:r>
            <w:r>
              <w:rPr>
                <w:rStyle w:val="c3"/>
                <w:color w:val="000000"/>
                <w:sz w:val="28"/>
                <w:szCs w:val="28"/>
              </w:rPr>
              <w:t>семицветик» - В. Катаев;</w:t>
            </w:r>
          </w:p>
          <w:p w:rsidR="0049093E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Сюжетные картинки по сказкам.</w:t>
            </w:r>
          </w:p>
          <w:p w:rsidR="0049093E" w:rsidRDefault="0049093E" w:rsidP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Картинки с изображением различных героев сказок.</w:t>
            </w:r>
          </w:p>
        </w:tc>
      </w:tr>
      <w:tr w:rsidR="0049093E" w:rsidTr="00404743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Pr="00127606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606">
              <w:rPr>
                <w:rStyle w:val="c3"/>
                <w:color w:val="000000"/>
                <w:sz w:val="28"/>
                <w:szCs w:val="28"/>
              </w:rPr>
              <w:lastRenderedPageBreak/>
              <w:t>Аудиовизуальные средства: видеофильмы, слайды,</w:t>
            </w:r>
            <w:r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127606">
              <w:rPr>
                <w:rStyle w:val="c3"/>
                <w:color w:val="000000"/>
                <w:sz w:val="28"/>
                <w:szCs w:val="28"/>
              </w:rPr>
              <w:t>презентации и т.д.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Слайды с изображением театра внутри и снаружи, сказки, соответствующие данному возрасту.</w:t>
            </w:r>
          </w:p>
          <w:p w:rsidR="0049093E" w:rsidRDefault="00404743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Фонограммы,</w:t>
            </w:r>
            <w:r>
              <w:rPr>
                <w:color w:val="000000"/>
              </w:rPr>
              <w:t xml:space="preserve"> </w:t>
            </w:r>
            <w:r w:rsidR="0049093E">
              <w:rPr>
                <w:rStyle w:val="c3"/>
                <w:color w:val="000000"/>
                <w:sz w:val="28"/>
                <w:szCs w:val="28"/>
              </w:rPr>
              <w:t>видеозаписи досуговых программ</w:t>
            </w:r>
          </w:p>
        </w:tc>
      </w:tr>
      <w:tr w:rsidR="0049093E" w:rsidTr="00404743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Pr="00127606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606">
              <w:rPr>
                <w:rStyle w:val="c3"/>
                <w:color w:val="000000"/>
                <w:sz w:val="28"/>
                <w:szCs w:val="28"/>
              </w:rPr>
              <w:t>Наглядные пособия: плакаты, карты настенные, картины и т.д.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093E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Иллюстрации: с изображением разных видов театров, дикими и домашними животными, разными сказками</w:t>
            </w:r>
          </w:p>
        </w:tc>
      </w:tr>
      <w:tr w:rsidR="0049093E" w:rsidTr="00404743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Pr="00127606" w:rsidRDefault="00404743">
            <w:pPr>
              <w:pStyle w:val="c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М</w:t>
            </w:r>
            <w:r w:rsidR="0049093E" w:rsidRPr="00127606">
              <w:rPr>
                <w:rStyle w:val="c3"/>
                <w:color w:val="000000"/>
                <w:sz w:val="28"/>
                <w:szCs w:val="28"/>
              </w:rPr>
              <w:t>атериально-техническое обеспечение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093E" w:rsidRDefault="0040474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</w:t>
            </w:r>
            <w:r w:rsidR="007C0DEA">
              <w:rPr>
                <w:rStyle w:val="c3"/>
                <w:color w:val="000000"/>
                <w:sz w:val="28"/>
                <w:szCs w:val="28"/>
              </w:rPr>
              <w:t>остюмерная,</w:t>
            </w:r>
            <w:r w:rsidR="0049093E">
              <w:rPr>
                <w:rStyle w:val="c3"/>
                <w:color w:val="000000"/>
                <w:sz w:val="28"/>
                <w:szCs w:val="28"/>
              </w:rPr>
              <w:t> музыкальный центр, телевизор, DVD проигрыватель, ноутбук, фото и видеотехника</w:t>
            </w:r>
          </w:p>
        </w:tc>
      </w:tr>
      <w:tr w:rsidR="0049093E" w:rsidTr="00404743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93E" w:rsidRPr="00127606" w:rsidRDefault="0040474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</w:t>
            </w:r>
            <w:r w:rsidR="0049093E" w:rsidRPr="00127606">
              <w:rPr>
                <w:rStyle w:val="c3"/>
                <w:color w:val="000000"/>
                <w:sz w:val="28"/>
                <w:szCs w:val="28"/>
              </w:rPr>
              <w:t>артотеки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093E" w:rsidRDefault="0049093E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Театральные игры, потешки, скороговорки, чистоговорки, театрализованные игры, пальчиковые игры.</w:t>
            </w:r>
          </w:p>
        </w:tc>
      </w:tr>
      <w:tr w:rsidR="00127606" w:rsidTr="00404743"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606" w:rsidRPr="00127606" w:rsidRDefault="0012760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27606">
              <w:rPr>
                <w:rStyle w:val="c3"/>
                <w:color w:val="000000"/>
                <w:sz w:val="28"/>
                <w:szCs w:val="28"/>
              </w:rPr>
              <w:t>Виды театров, оборудование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27606" w:rsidRDefault="00404743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К</w:t>
            </w:r>
            <w:r w:rsidR="00127606">
              <w:rPr>
                <w:rStyle w:val="c3"/>
                <w:color w:val="000000"/>
                <w:sz w:val="28"/>
                <w:szCs w:val="28"/>
              </w:rPr>
              <w:t>уклы бибабо;</w:t>
            </w:r>
            <w:r>
              <w:rPr>
                <w:color w:val="000000"/>
              </w:rPr>
              <w:t xml:space="preserve"> </w:t>
            </w:r>
            <w:r w:rsidR="00127606">
              <w:rPr>
                <w:rStyle w:val="c3"/>
                <w:color w:val="000000"/>
                <w:sz w:val="28"/>
                <w:szCs w:val="28"/>
              </w:rPr>
              <w:t>ширма большая и малая; ширма для теневого театра,</w:t>
            </w:r>
            <w:r>
              <w:rPr>
                <w:color w:val="000000"/>
              </w:rPr>
              <w:t xml:space="preserve"> </w:t>
            </w:r>
            <w:r w:rsidR="00127606">
              <w:rPr>
                <w:rStyle w:val="c3"/>
                <w:color w:val="000000"/>
                <w:sz w:val="28"/>
                <w:szCs w:val="28"/>
              </w:rPr>
              <w:t>пальчиковый, вязаный театр;</w:t>
            </w:r>
          </w:p>
          <w:p w:rsidR="00127606" w:rsidRDefault="00127606" w:rsidP="0012760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2"/>
                <w:color w:val="000000"/>
                <w:sz w:val="28"/>
                <w:szCs w:val="28"/>
              </w:rPr>
              <w:t xml:space="preserve">фланелевый театр, платочный театр, театр на магнитах, конусный театр, баночный театр, перчаточный, </w:t>
            </w:r>
            <w:r>
              <w:rPr>
                <w:rStyle w:val="c3"/>
                <w:color w:val="000000"/>
                <w:sz w:val="28"/>
                <w:szCs w:val="28"/>
              </w:rPr>
              <w:t>марионетки</w:t>
            </w:r>
            <w:r>
              <w:rPr>
                <w:rStyle w:val="c22"/>
                <w:color w:val="000000"/>
                <w:sz w:val="28"/>
                <w:szCs w:val="28"/>
              </w:rPr>
              <w:t>.</w:t>
            </w:r>
          </w:p>
        </w:tc>
      </w:tr>
    </w:tbl>
    <w:p w:rsidR="00E70D0F" w:rsidRPr="00E70D0F" w:rsidRDefault="00E70D0F" w:rsidP="00E70D0F">
      <w:pPr>
        <w:shd w:val="clear" w:color="auto" w:fill="FFFFFF"/>
        <w:spacing w:before="240" w:after="0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D0F" w:rsidRDefault="00E70D0F" w:rsidP="00E70D0F">
      <w:pPr>
        <w:pStyle w:val="ad"/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70D0F" w:rsidRPr="00E70D0F" w:rsidRDefault="00E70D0F" w:rsidP="00E70D0F">
      <w:pPr>
        <w:pStyle w:val="ad"/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217F" w:rsidRPr="000B217F" w:rsidRDefault="00E70D0F" w:rsidP="00E70D0F">
      <w:pPr>
        <w:pStyle w:val="ad"/>
        <w:shd w:val="clear" w:color="auto" w:fill="FFFFFF"/>
        <w:spacing w:before="240"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8. </w:t>
      </w:r>
      <w:r w:rsidR="00B5714D" w:rsidRPr="000B2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B217F" w:rsidRPr="000B2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0B217F" w:rsidRPr="000B217F" w:rsidRDefault="000B217F" w:rsidP="000B217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Чурилова Э.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Методика и организация театрализованной деятельности дошкольников и младших школьников.- М., Владос, 2001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Григорьева Т.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Программа «Маленький актёр» для детей 5-7 лет.- М., Сфера, 2012.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Театральная палитра. Программа художественно-эстетического воспитания.- М., Сфера, 2010.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Гавришева Л.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Музыка, игра – театр!- С.-П., «Детство-Пресс», 2004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Гавришева Л.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Б., Нищева Н.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Логопедические распевки - СПб, Детство-Пресс, 2009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 М.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Развитие ребёнка в театрализованной деятельности. - М., Сфера,2010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Каплунова И., Новоскольцева И.. Праздник каждый день.- Санкт-Петербург, 2008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Короткова Л.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Сказкотерапия для дошкольников и младшего школьного возраста. - М., ЦГЛ, 2003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Маханева М.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Занятия по театрализованной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детском саду. –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 сфера, 2010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Мигунова Е.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Театральная педагогика в детском саду.- М., Сфера, 2009</w:t>
      </w:r>
    </w:p>
    <w:p w:rsidR="00FD782E" w:rsidRPr="00FD782E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Насауленко С.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Музыкальные игры и новые песни -Колокольчик №38-2007</w:t>
      </w:r>
    </w:p>
    <w:p w:rsidR="00FD782E" w:rsidRPr="000B217F" w:rsidRDefault="00FD782E" w:rsidP="000B217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r w:rsidRPr="00FD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Пименов В.А</w:t>
      </w:r>
      <w:r w:rsidR="000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Театр на ладошках.- ВГУ, 1998</w:t>
      </w:r>
    </w:p>
    <w:p w:rsidR="00560023" w:rsidRPr="00FD782E" w:rsidRDefault="00560023" w:rsidP="000B217F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82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Список литературы для детей: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 «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 превращения</w:t>
      </w:r>
      <w:r w:rsidR="000B21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Чистоговорка “Ах, трава-мурава”.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Э.</w:t>
      </w:r>
      <w:r w:rsidR="000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Мошковская “Вежливые слова”.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“Колосок”.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“Теремок”.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«Волк и семеро козлят».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«Маленькие феи».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 w:rsidR="000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Олиферова “Снеговик”.</w:t>
      </w:r>
    </w:p>
    <w:p w:rsidR="00560023" w:rsidRPr="005F1E4D" w:rsidRDefault="00560023" w:rsidP="000B217F">
      <w:pPr>
        <w:numPr>
          <w:ilvl w:val="0"/>
          <w:numId w:val="6"/>
        </w:numPr>
        <w:shd w:val="clear" w:color="auto" w:fill="FFFFFF"/>
        <w:tabs>
          <w:tab w:val="clear" w:pos="720"/>
          <w:tab w:val="num" w:pos="426"/>
        </w:tabs>
        <w:spacing w:after="0" w:line="315" w:lineRule="atLeast"/>
        <w:ind w:left="15" w:hanging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О.</w:t>
      </w:r>
      <w:r w:rsidR="000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Высотская “Мы слепили снежный ком”.</w:t>
      </w:r>
    </w:p>
    <w:p w:rsidR="00560023" w:rsidRPr="005F1E4D" w:rsidRDefault="00560023" w:rsidP="000B217F">
      <w:pPr>
        <w:shd w:val="clear" w:color="auto" w:fill="FFFFFF"/>
        <w:spacing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6509" w:rsidRPr="005F1E4D" w:rsidRDefault="00536509" w:rsidP="00560023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509" w:rsidRPr="005F1E4D" w:rsidRDefault="00536509" w:rsidP="00560023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6509" w:rsidRPr="005F1E4D" w:rsidRDefault="00536509" w:rsidP="00560023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959" w:rsidRPr="005F1E4D" w:rsidRDefault="00542959" w:rsidP="005F1E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42959" w:rsidRPr="005F1E4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0023" w:rsidRPr="005F1E4D" w:rsidRDefault="00560023" w:rsidP="00542959">
      <w:pPr>
        <w:shd w:val="clear" w:color="auto" w:fill="FFFFFF"/>
        <w:spacing w:before="90" w:after="90" w:line="315" w:lineRule="atLeast"/>
        <w:ind w:left="1203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560023" w:rsidRPr="005F1E4D" w:rsidRDefault="00560023" w:rsidP="00560023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Диагностика уровня развития детей</w:t>
      </w:r>
    </w:p>
    <w:tbl>
      <w:tblPr>
        <w:tblpPr w:leftFromText="180" w:rightFromText="180" w:vertAnchor="text" w:horzAnchor="margin" w:tblpY="263"/>
        <w:tblW w:w="147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4"/>
        <w:gridCol w:w="1111"/>
        <w:gridCol w:w="861"/>
        <w:gridCol w:w="718"/>
        <w:gridCol w:w="601"/>
        <w:gridCol w:w="601"/>
        <w:gridCol w:w="951"/>
        <w:gridCol w:w="951"/>
        <w:gridCol w:w="959"/>
        <w:gridCol w:w="959"/>
        <w:gridCol w:w="841"/>
        <w:gridCol w:w="841"/>
        <w:gridCol w:w="968"/>
        <w:gridCol w:w="968"/>
        <w:gridCol w:w="869"/>
        <w:gridCol w:w="869"/>
        <w:gridCol w:w="604"/>
        <w:gridCol w:w="604"/>
      </w:tblGrid>
      <w:tr w:rsidR="005F1E4D" w:rsidRPr="005F1E4D" w:rsidTr="00542959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1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ребенка</w:t>
            </w:r>
          </w:p>
        </w:tc>
        <w:tc>
          <w:tcPr>
            <w:tcW w:w="1579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1202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культура</w:t>
            </w:r>
          </w:p>
        </w:tc>
        <w:tc>
          <w:tcPr>
            <w:tcW w:w="1902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Эмоционально-образное развитие</w:t>
            </w:r>
          </w:p>
        </w:tc>
        <w:tc>
          <w:tcPr>
            <w:tcW w:w="1918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кукловождения</w:t>
            </w:r>
          </w:p>
        </w:tc>
        <w:tc>
          <w:tcPr>
            <w:tcW w:w="1682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развитие</w:t>
            </w:r>
          </w:p>
        </w:tc>
        <w:tc>
          <w:tcPr>
            <w:tcW w:w="1936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оформительной деятельности</w:t>
            </w:r>
          </w:p>
        </w:tc>
        <w:tc>
          <w:tcPr>
            <w:tcW w:w="1738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коллективной творческой деятельности</w:t>
            </w:r>
          </w:p>
        </w:tc>
        <w:tc>
          <w:tcPr>
            <w:tcW w:w="1208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уровень развития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1E4D" w:rsidRPr="005F1E4D" w:rsidTr="00542959">
        <w:tc>
          <w:tcPr>
            <w:tcW w:w="484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023" w:rsidRPr="005F1E4D" w:rsidRDefault="00560023" w:rsidP="00542959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E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5B7B" w:rsidRPr="005F1E4D" w:rsidRDefault="00AF5B7B" w:rsidP="00542959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9" w:rsidRPr="005F1E4D" w:rsidRDefault="00536509">
      <w:pPr>
        <w:rPr>
          <w:rFonts w:ascii="Times New Roman" w:hAnsi="Times New Roman" w:cs="Times New Roman"/>
          <w:sz w:val="28"/>
          <w:szCs w:val="28"/>
        </w:rPr>
      </w:pPr>
    </w:p>
    <w:sectPr w:rsidR="00536509" w:rsidRPr="005F1E4D" w:rsidSect="005429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79D"/>
    <w:multiLevelType w:val="multilevel"/>
    <w:tmpl w:val="5D60A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3427F1"/>
    <w:multiLevelType w:val="multilevel"/>
    <w:tmpl w:val="186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E6D33"/>
    <w:multiLevelType w:val="hybridMultilevel"/>
    <w:tmpl w:val="E15C10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3520E"/>
    <w:multiLevelType w:val="multilevel"/>
    <w:tmpl w:val="470A9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4A56A4"/>
    <w:multiLevelType w:val="multilevel"/>
    <w:tmpl w:val="4E3A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2133F5"/>
    <w:multiLevelType w:val="multilevel"/>
    <w:tmpl w:val="D892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0F6CC4"/>
    <w:multiLevelType w:val="multilevel"/>
    <w:tmpl w:val="F0243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A47A8"/>
    <w:multiLevelType w:val="multilevel"/>
    <w:tmpl w:val="55482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F516E3"/>
    <w:multiLevelType w:val="multilevel"/>
    <w:tmpl w:val="661A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3C6E3D"/>
    <w:multiLevelType w:val="multilevel"/>
    <w:tmpl w:val="D9B0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5B5190"/>
    <w:multiLevelType w:val="hybridMultilevel"/>
    <w:tmpl w:val="BEB0D98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66843"/>
    <w:multiLevelType w:val="multilevel"/>
    <w:tmpl w:val="1EC8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92"/>
    <w:rsid w:val="00023E81"/>
    <w:rsid w:val="000B217F"/>
    <w:rsid w:val="000E3AEA"/>
    <w:rsid w:val="00126CEF"/>
    <w:rsid w:val="00127606"/>
    <w:rsid w:val="00165EA7"/>
    <w:rsid w:val="00276234"/>
    <w:rsid w:val="00293139"/>
    <w:rsid w:val="002A6155"/>
    <w:rsid w:val="0031694D"/>
    <w:rsid w:val="003522D8"/>
    <w:rsid w:val="00374D92"/>
    <w:rsid w:val="003A261D"/>
    <w:rsid w:val="003C3C63"/>
    <w:rsid w:val="00404743"/>
    <w:rsid w:val="004163E5"/>
    <w:rsid w:val="00423141"/>
    <w:rsid w:val="00424591"/>
    <w:rsid w:val="004372D8"/>
    <w:rsid w:val="00476BC7"/>
    <w:rsid w:val="0049093E"/>
    <w:rsid w:val="004B1AD6"/>
    <w:rsid w:val="00536509"/>
    <w:rsid w:val="00542959"/>
    <w:rsid w:val="00560023"/>
    <w:rsid w:val="005F1E4D"/>
    <w:rsid w:val="0064232E"/>
    <w:rsid w:val="006467D0"/>
    <w:rsid w:val="006667B4"/>
    <w:rsid w:val="006C085C"/>
    <w:rsid w:val="006C1BF4"/>
    <w:rsid w:val="00725A30"/>
    <w:rsid w:val="00726765"/>
    <w:rsid w:val="00744DE7"/>
    <w:rsid w:val="0074667A"/>
    <w:rsid w:val="007555AF"/>
    <w:rsid w:val="007C0DEA"/>
    <w:rsid w:val="007C22D1"/>
    <w:rsid w:val="00832047"/>
    <w:rsid w:val="00836FA5"/>
    <w:rsid w:val="00864805"/>
    <w:rsid w:val="00892887"/>
    <w:rsid w:val="008D5654"/>
    <w:rsid w:val="00955864"/>
    <w:rsid w:val="0098774D"/>
    <w:rsid w:val="009B7BF0"/>
    <w:rsid w:val="009C6C29"/>
    <w:rsid w:val="00A03EFB"/>
    <w:rsid w:val="00A10F3F"/>
    <w:rsid w:val="00A14BF7"/>
    <w:rsid w:val="00A23666"/>
    <w:rsid w:val="00AB2160"/>
    <w:rsid w:val="00AB5F63"/>
    <w:rsid w:val="00AE0DE1"/>
    <w:rsid w:val="00AF5B7B"/>
    <w:rsid w:val="00B42300"/>
    <w:rsid w:val="00B5144A"/>
    <w:rsid w:val="00B5714D"/>
    <w:rsid w:val="00B85471"/>
    <w:rsid w:val="00BF2B19"/>
    <w:rsid w:val="00C56511"/>
    <w:rsid w:val="00CA0884"/>
    <w:rsid w:val="00D4548A"/>
    <w:rsid w:val="00D95841"/>
    <w:rsid w:val="00DF0BED"/>
    <w:rsid w:val="00E05332"/>
    <w:rsid w:val="00E2020E"/>
    <w:rsid w:val="00E36F9F"/>
    <w:rsid w:val="00E554C4"/>
    <w:rsid w:val="00E70D0F"/>
    <w:rsid w:val="00EA3937"/>
    <w:rsid w:val="00EA5267"/>
    <w:rsid w:val="00EE4B53"/>
    <w:rsid w:val="00F23543"/>
    <w:rsid w:val="00F36965"/>
    <w:rsid w:val="00F674CE"/>
    <w:rsid w:val="00FD4803"/>
    <w:rsid w:val="00FD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023"/>
  </w:style>
  <w:style w:type="paragraph" w:styleId="a3">
    <w:name w:val="Normal (Web)"/>
    <w:basedOn w:val="a"/>
    <w:uiPriority w:val="99"/>
    <w:unhideWhenUsed/>
    <w:rsid w:val="0056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023"/>
    <w:rPr>
      <w:b/>
      <w:bCs/>
    </w:rPr>
  </w:style>
  <w:style w:type="character" w:styleId="a5">
    <w:name w:val="Emphasis"/>
    <w:basedOn w:val="a0"/>
    <w:uiPriority w:val="20"/>
    <w:qFormat/>
    <w:rsid w:val="00560023"/>
    <w:rPr>
      <w:i/>
      <w:iCs/>
    </w:rPr>
  </w:style>
  <w:style w:type="character" w:customStyle="1" w:styleId="2">
    <w:name w:val="Основной текст (2)_"/>
    <w:basedOn w:val="a0"/>
    <w:link w:val="20"/>
    <w:rsid w:val="00A10F3F"/>
    <w:rPr>
      <w:rFonts w:ascii="Times New Roman" w:eastAsia="Times New Roman" w:hAnsi="Times New Roman" w:cs="Times New Roman"/>
      <w:color w:val="1111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F3F"/>
    <w:pPr>
      <w:widowControl w:val="0"/>
      <w:shd w:val="clear" w:color="auto" w:fill="FFFFFF"/>
      <w:spacing w:after="1240" w:line="252" w:lineRule="auto"/>
      <w:jc w:val="center"/>
    </w:pPr>
    <w:rPr>
      <w:rFonts w:ascii="Times New Roman" w:eastAsia="Times New Roman" w:hAnsi="Times New Roman" w:cs="Times New Roman"/>
      <w:color w:val="111111"/>
    </w:rPr>
  </w:style>
  <w:style w:type="character" w:customStyle="1" w:styleId="a6">
    <w:name w:val="Подпись к картинке_"/>
    <w:basedOn w:val="a0"/>
    <w:link w:val="a7"/>
    <w:rsid w:val="00A10F3F"/>
    <w:rPr>
      <w:rFonts w:ascii="Times New Roman" w:eastAsia="Times New Roman" w:hAnsi="Times New Roman" w:cs="Times New Roman"/>
      <w:color w:val="111111"/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A10F3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styleId="a8">
    <w:name w:val="No Spacing"/>
    <w:aliases w:val="основа"/>
    <w:link w:val="a9"/>
    <w:uiPriority w:val="1"/>
    <w:qFormat/>
    <w:rsid w:val="007466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Без интервала Знак"/>
    <w:aliases w:val="основа Знак"/>
    <w:link w:val="a8"/>
    <w:uiPriority w:val="1"/>
    <w:rsid w:val="007466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Заголовок №1_"/>
    <w:basedOn w:val="a0"/>
    <w:link w:val="13"/>
    <w:rsid w:val="007466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Основной текст_"/>
    <w:basedOn w:val="a0"/>
    <w:link w:val="14"/>
    <w:rsid w:val="00746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4667A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Основной текст1"/>
    <w:basedOn w:val="a"/>
    <w:link w:val="aa"/>
    <w:rsid w:val="007466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таблице_"/>
    <w:basedOn w:val="a0"/>
    <w:link w:val="ac"/>
    <w:rsid w:val="002931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2931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uiPriority w:val="99"/>
    <w:rsid w:val="00B85471"/>
    <w:rPr>
      <w:rFonts w:ascii="Times New Roman" w:hAnsi="Times New Roman"/>
      <w:sz w:val="26"/>
    </w:rPr>
  </w:style>
  <w:style w:type="paragraph" w:customStyle="1" w:styleId="db9fe9049761426654245bb2dd862eecmsonormal">
    <w:name w:val="db9fe9049761426654245bb2dd862eecmsonormal"/>
    <w:basedOn w:val="a"/>
    <w:rsid w:val="000B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B217F"/>
    <w:pPr>
      <w:ind w:left="720"/>
      <w:contextualSpacing/>
    </w:pPr>
  </w:style>
  <w:style w:type="paragraph" w:customStyle="1" w:styleId="c5">
    <w:name w:val="c5"/>
    <w:basedOn w:val="a"/>
    <w:rsid w:val="00B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714D"/>
  </w:style>
  <w:style w:type="character" w:customStyle="1" w:styleId="c3">
    <w:name w:val="c3"/>
    <w:basedOn w:val="a0"/>
    <w:rsid w:val="00B5714D"/>
  </w:style>
  <w:style w:type="character" w:customStyle="1" w:styleId="c22">
    <w:name w:val="c22"/>
    <w:basedOn w:val="a0"/>
    <w:rsid w:val="00B5714D"/>
  </w:style>
  <w:style w:type="character" w:styleId="ae">
    <w:name w:val="Hyperlink"/>
    <w:basedOn w:val="a0"/>
    <w:uiPriority w:val="99"/>
    <w:semiHidden/>
    <w:unhideWhenUsed/>
    <w:rsid w:val="004B1AD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4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23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00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00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0023"/>
  </w:style>
  <w:style w:type="paragraph" w:styleId="a3">
    <w:name w:val="Normal (Web)"/>
    <w:basedOn w:val="a"/>
    <w:uiPriority w:val="99"/>
    <w:unhideWhenUsed/>
    <w:rsid w:val="00560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023"/>
    <w:rPr>
      <w:b/>
      <w:bCs/>
    </w:rPr>
  </w:style>
  <w:style w:type="character" w:styleId="a5">
    <w:name w:val="Emphasis"/>
    <w:basedOn w:val="a0"/>
    <w:uiPriority w:val="20"/>
    <w:qFormat/>
    <w:rsid w:val="00560023"/>
    <w:rPr>
      <w:i/>
      <w:iCs/>
    </w:rPr>
  </w:style>
  <w:style w:type="character" w:customStyle="1" w:styleId="2">
    <w:name w:val="Основной текст (2)_"/>
    <w:basedOn w:val="a0"/>
    <w:link w:val="20"/>
    <w:rsid w:val="00A10F3F"/>
    <w:rPr>
      <w:rFonts w:ascii="Times New Roman" w:eastAsia="Times New Roman" w:hAnsi="Times New Roman" w:cs="Times New Roman"/>
      <w:color w:val="1111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0F3F"/>
    <w:pPr>
      <w:widowControl w:val="0"/>
      <w:shd w:val="clear" w:color="auto" w:fill="FFFFFF"/>
      <w:spacing w:after="1240" w:line="252" w:lineRule="auto"/>
      <w:jc w:val="center"/>
    </w:pPr>
    <w:rPr>
      <w:rFonts w:ascii="Times New Roman" w:eastAsia="Times New Roman" w:hAnsi="Times New Roman" w:cs="Times New Roman"/>
      <w:color w:val="111111"/>
    </w:rPr>
  </w:style>
  <w:style w:type="character" w:customStyle="1" w:styleId="a6">
    <w:name w:val="Подпись к картинке_"/>
    <w:basedOn w:val="a0"/>
    <w:link w:val="a7"/>
    <w:rsid w:val="00A10F3F"/>
    <w:rPr>
      <w:rFonts w:ascii="Times New Roman" w:eastAsia="Times New Roman" w:hAnsi="Times New Roman" w:cs="Times New Roman"/>
      <w:color w:val="111111"/>
      <w:sz w:val="20"/>
      <w:szCs w:val="20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A10F3F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111111"/>
      <w:sz w:val="20"/>
      <w:szCs w:val="20"/>
    </w:rPr>
  </w:style>
  <w:style w:type="paragraph" w:styleId="a8">
    <w:name w:val="No Spacing"/>
    <w:aliases w:val="основа"/>
    <w:link w:val="a9"/>
    <w:uiPriority w:val="1"/>
    <w:qFormat/>
    <w:rsid w:val="007466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9">
    <w:name w:val="Без интервала Знак"/>
    <w:aliases w:val="основа Знак"/>
    <w:link w:val="a8"/>
    <w:uiPriority w:val="1"/>
    <w:rsid w:val="0074667A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2">
    <w:name w:val="Заголовок №1_"/>
    <w:basedOn w:val="a0"/>
    <w:link w:val="13"/>
    <w:rsid w:val="007466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Основной текст_"/>
    <w:basedOn w:val="a0"/>
    <w:link w:val="14"/>
    <w:rsid w:val="0074667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74667A"/>
    <w:pPr>
      <w:widowControl w:val="0"/>
      <w:shd w:val="clear" w:color="auto" w:fill="FFFFFF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4">
    <w:name w:val="Основной текст1"/>
    <w:basedOn w:val="a"/>
    <w:link w:val="aa"/>
    <w:rsid w:val="0074667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Подпись к таблице_"/>
    <w:basedOn w:val="a0"/>
    <w:link w:val="ac"/>
    <w:rsid w:val="0029313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c">
    <w:name w:val="Подпись к таблице"/>
    <w:basedOn w:val="a"/>
    <w:link w:val="ab"/>
    <w:rsid w:val="00293139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30">
    <w:name w:val="Font Style30"/>
    <w:uiPriority w:val="99"/>
    <w:rsid w:val="00B85471"/>
    <w:rPr>
      <w:rFonts w:ascii="Times New Roman" w:hAnsi="Times New Roman"/>
      <w:sz w:val="26"/>
    </w:rPr>
  </w:style>
  <w:style w:type="paragraph" w:customStyle="1" w:styleId="db9fe9049761426654245bb2dd862eecmsonormal">
    <w:name w:val="db9fe9049761426654245bb2dd862eecmsonormal"/>
    <w:basedOn w:val="a"/>
    <w:rsid w:val="000B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B217F"/>
    <w:pPr>
      <w:ind w:left="720"/>
      <w:contextualSpacing/>
    </w:pPr>
  </w:style>
  <w:style w:type="paragraph" w:customStyle="1" w:styleId="c5">
    <w:name w:val="c5"/>
    <w:basedOn w:val="a"/>
    <w:rsid w:val="00B57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714D"/>
  </w:style>
  <w:style w:type="character" w:customStyle="1" w:styleId="c3">
    <w:name w:val="c3"/>
    <w:basedOn w:val="a0"/>
    <w:rsid w:val="00B5714D"/>
  </w:style>
  <w:style w:type="character" w:customStyle="1" w:styleId="c22">
    <w:name w:val="c22"/>
    <w:basedOn w:val="a0"/>
    <w:rsid w:val="00B5714D"/>
  </w:style>
  <w:style w:type="character" w:styleId="ae">
    <w:name w:val="Hyperlink"/>
    <w:basedOn w:val="a0"/>
    <w:uiPriority w:val="99"/>
    <w:semiHidden/>
    <w:unhideWhenUsed/>
    <w:rsid w:val="004B1AD6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4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4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62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09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84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50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3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6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467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87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2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B5BF-A4CF-464D-9323-CB7018CA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5594</Words>
  <Characters>31889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2023-10-20T02:43:00Z</cp:lastPrinted>
  <dcterms:created xsi:type="dcterms:W3CDTF">2023-09-15T05:05:00Z</dcterms:created>
  <dcterms:modified xsi:type="dcterms:W3CDTF">2023-10-27T04:32:00Z</dcterms:modified>
</cp:coreProperties>
</file>